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0E23E" w14:textId="354234DA" w:rsidR="00A51E4E" w:rsidRPr="00AA15FE" w:rsidRDefault="001F136D" w:rsidP="00317F5B">
      <w:pPr>
        <w:jc w:val="right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AA15FE">
        <w:rPr>
          <w:rFonts w:cstheme="minorHAnsi"/>
          <w:sz w:val="24"/>
          <w:szCs w:val="24"/>
          <w:u w:val="single"/>
        </w:rPr>
        <w:t>General Synod/</w:t>
      </w:r>
      <w:bookmarkStart w:id="1" w:name="_Hlk27561873"/>
      <w:r w:rsidRPr="00AA15FE">
        <w:rPr>
          <w:rFonts w:cstheme="minorHAnsi"/>
          <w:sz w:val="24"/>
          <w:szCs w:val="24"/>
          <w:u w:val="single"/>
        </w:rPr>
        <w:t xml:space="preserve">Te </w:t>
      </w:r>
      <w:r w:rsidR="008C53F4" w:rsidRPr="00AA15FE">
        <w:rPr>
          <w:rFonts w:cstheme="minorHAnsi"/>
          <w:sz w:val="24"/>
          <w:szCs w:val="24"/>
          <w:u w:val="single"/>
        </w:rPr>
        <w:t>Hīnota</w:t>
      </w:r>
      <w:r w:rsidRPr="00AA15FE">
        <w:rPr>
          <w:rFonts w:cstheme="minorHAnsi"/>
          <w:sz w:val="24"/>
          <w:szCs w:val="24"/>
          <w:u w:val="single"/>
        </w:rPr>
        <w:t xml:space="preserve"> </w:t>
      </w:r>
      <w:r w:rsidR="008C53F4" w:rsidRPr="00AA15FE">
        <w:rPr>
          <w:rFonts w:cstheme="minorHAnsi"/>
          <w:sz w:val="24"/>
          <w:szCs w:val="24"/>
          <w:u w:val="single"/>
        </w:rPr>
        <w:t>Whānui</w:t>
      </w:r>
      <w:r w:rsidRPr="00AA15FE">
        <w:rPr>
          <w:rFonts w:cstheme="minorHAnsi"/>
          <w:sz w:val="24"/>
          <w:szCs w:val="24"/>
          <w:u w:val="single"/>
        </w:rPr>
        <w:t xml:space="preserve"> </w:t>
      </w:r>
      <w:bookmarkEnd w:id="1"/>
      <w:r w:rsidR="00CF1E68">
        <w:rPr>
          <w:rFonts w:cstheme="minorHAnsi"/>
          <w:sz w:val="24"/>
          <w:szCs w:val="24"/>
          <w:u w:val="single"/>
        </w:rPr>
        <w:t xml:space="preserve">2020 </w:t>
      </w:r>
      <w:r w:rsidRPr="00AA15FE">
        <w:rPr>
          <w:rFonts w:cstheme="minorHAnsi"/>
          <w:sz w:val="24"/>
          <w:szCs w:val="24"/>
          <w:u w:val="single"/>
        </w:rPr>
        <w:t>Report</w:t>
      </w:r>
    </w:p>
    <w:p w14:paraId="4285A640" w14:textId="17103DC9" w:rsidR="00EA2866" w:rsidRDefault="00C52D1A">
      <w:pPr>
        <w:rPr>
          <w:rFonts w:ascii="Calibri" w:hAnsi="Calibri" w:cs="Calibri"/>
        </w:rPr>
      </w:pPr>
      <w:r>
        <w:rPr>
          <w:b/>
          <w:bCs/>
          <w:sz w:val="36"/>
          <w:szCs w:val="36"/>
        </w:rPr>
        <w:t xml:space="preserve">COMMON LIFE LITURGICAL COMMISSION </w:t>
      </w:r>
      <w:r w:rsidR="001F136D" w:rsidRPr="00AA15FE">
        <w:rPr>
          <w:rFonts w:cstheme="minorHAnsi"/>
          <w:b/>
          <w:sz w:val="28"/>
          <w:szCs w:val="28"/>
        </w:rPr>
        <w:t>201</w:t>
      </w:r>
      <w:r w:rsidR="00B40C4D">
        <w:rPr>
          <w:rFonts w:cstheme="minorHAnsi"/>
          <w:b/>
          <w:sz w:val="28"/>
          <w:szCs w:val="28"/>
        </w:rPr>
        <w:t>8</w:t>
      </w:r>
      <w:r w:rsidR="001F136D" w:rsidRPr="00AA15FE">
        <w:rPr>
          <w:rFonts w:cstheme="minorHAnsi"/>
          <w:b/>
          <w:sz w:val="28"/>
          <w:szCs w:val="28"/>
        </w:rPr>
        <w:t>-20</w:t>
      </w:r>
      <w:r w:rsidR="00B40C4D">
        <w:rPr>
          <w:rFonts w:cstheme="minorHAnsi"/>
          <w:b/>
          <w:sz w:val="28"/>
          <w:szCs w:val="28"/>
        </w:rPr>
        <w:t>20</w:t>
      </w:r>
    </w:p>
    <w:p w14:paraId="5C9E11B5" w14:textId="3040DE6F" w:rsidR="000A4145" w:rsidRDefault="00557501" w:rsidP="00A2522E">
      <w:pPr>
        <w:spacing w:after="0" w:line="240" w:lineRule="auto"/>
        <w:jc w:val="both"/>
        <w:rPr>
          <w:rFonts w:cstheme="minorHAnsi"/>
          <w:i/>
          <w:iCs/>
        </w:rPr>
      </w:pPr>
      <w:r w:rsidRPr="005D5EA7">
        <w:rPr>
          <w:rFonts w:ascii="Calibri" w:hAnsi="Calibri" w:cs="Calibri"/>
        </w:rPr>
        <w:t xml:space="preserve">The CLLC members have been </w:t>
      </w:r>
      <w:r w:rsidR="005F0473" w:rsidRPr="005D5EA7">
        <w:rPr>
          <w:rFonts w:ascii="Calibri" w:hAnsi="Calibri" w:cs="Calibri"/>
        </w:rPr>
        <w:t xml:space="preserve">working on </w:t>
      </w:r>
      <w:r w:rsidR="00F6728F" w:rsidRPr="005D5EA7">
        <w:rPr>
          <w:rFonts w:ascii="Calibri" w:hAnsi="Calibri" w:cs="Calibri"/>
        </w:rPr>
        <w:t>key liturgical</w:t>
      </w:r>
      <w:r w:rsidR="005F0473" w:rsidRPr="005D5EA7">
        <w:rPr>
          <w:rFonts w:ascii="Calibri" w:hAnsi="Calibri" w:cs="Calibri"/>
        </w:rPr>
        <w:t xml:space="preserve"> projects over the past two years, and</w:t>
      </w:r>
      <w:r w:rsidR="004047D6" w:rsidRPr="005D5EA7">
        <w:rPr>
          <w:rFonts w:ascii="Calibri" w:hAnsi="Calibri" w:cs="Calibri"/>
        </w:rPr>
        <w:t xml:space="preserve"> we </w:t>
      </w:r>
      <w:r w:rsidR="004F2B42" w:rsidRPr="005D5EA7">
        <w:rPr>
          <w:rFonts w:ascii="Calibri" w:hAnsi="Calibri" w:cs="Calibri"/>
        </w:rPr>
        <w:t xml:space="preserve">have appreciated the opportunity to work </w:t>
      </w:r>
      <w:r w:rsidR="00502BDB" w:rsidRPr="005D5EA7">
        <w:rPr>
          <w:rFonts w:ascii="Calibri" w:hAnsi="Calibri" w:cs="Calibri"/>
        </w:rPr>
        <w:t xml:space="preserve">together </w:t>
      </w:r>
      <w:r w:rsidR="004F2B42" w:rsidRPr="005D5EA7">
        <w:rPr>
          <w:rFonts w:ascii="Calibri" w:hAnsi="Calibri" w:cs="Calibri"/>
        </w:rPr>
        <w:t>on litur</w:t>
      </w:r>
      <w:r w:rsidR="00E94DAC" w:rsidRPr="005D5EA7">
        <w:rPr>
          <w:rFonts w:ascii="Calibri" w:hAnsi="Calibri" w:cs="Calibri"/>
        </w:rPr>
        <w:t>g</w:t>
      </w:r>
      <w:r w:rsidR="00E079E6" w:rsidRPr="005D5EA7">
        <w:rPr>
          <w:rFonts w:ascii="Calibri" w:hAnsi="Calibri" w:cs="Calibri"/>
        </w:rPr>
        <w:t>ical formation</w:t>
      </w:r>
      <w:r w:rsidR="004F2B42" w:rsidRPr="005D5EA7">
        <w:rPr>
          <w:rFonts w:ascii="Calibri" w:hAnsi="Calibri" w:cs="Calibri"/>
        </w:rPr>
        <w:t xml:space="preserve"> across our three tikanga church.</w:t>
      </w:r>
      <w:r w:rsidR="005F0473" w:rsidRPr="005D5EA7">
        <w:rPr>
          <w:rFonts w:ascii="Calibri" w:hAnsi="Calibri" w:cs="Calibri"/>
        </w:rPr>
        <w:t xml:space="preserve"> </w:t>
      </w:r>
      <w:r w:rsidR="003D5AEB" w:rsidRPr="005D5EA7">
        <w:rPr>
          <w:rFonts w:ascii="Calibri" w:hAnsi="Calibri" w:cs="Calibri"/>
        </w:rPr>
        <w:t xml:space="preserve">We </w:t>
      </w:r>
      <w:r w:rsidR="00322D6F" w:rsidRPr="005D5EA7">
        <w:rPr>
          <w:rFonts w:ascii="Calibri" w:hAnsi="Calibri" w:cs="Calibri"/>
        </w:rPr>
        <w:t>hope that the General Synod</w:t>
      </w:r>
      <w:r w:rsidR="00CE1315" w:rsidRPr="005D5EA7">
        <w:rPr>
          <w:rFonts w:ascii="Calibri" w:hAnsi="Calibri" w:cs="Calibri"/>
        </w:rPr>
        <w:t>/</w:t>
      </w:r>
      <w:bookmarkStart w:id="2" w:name="_Hlk27563569"/>
      <w:r w:rsidR="00322D6F" w:rsidRPr="005D5EA7">
        <w:rPr>
          <w:rFonts w:ascii="Calibri" w:hAnsi="Calibri" w:cs="Calibri"/>
        </w:rPr>
        <w:t>Te Hīnota Whānui</w:t>
      </w:r>
      <w:r w:rsidR="00CE1315" w:rsidRPr="005D5EA7">
        <w:rPr>
          <w:rFonts w:ascii="Calibri" w:hAnsi="Calibri" w:cs="Calibri"/>
        </w:rPr>
        <w:t xml:space="preserve"> </w:t>
      </w:r>
      <w:bookmarkEnd w:id="2"/>
      <w:r w:rsidR="00CE1315" w:rsidRPr="005D5EA7">
        <w:rPr>
          <w:rFonts w:ascii="Calibri" w:hAnsi="Calibri" w:cs="Calibri"/>
        </w:rPr>
        <w:t>will share</w:t>
      </w:r>
      <w:r w:rsidR="006161BF" w:rsidRPr="005D5EA7">
        <w:rPr>
          <w:rFonts w:ascii="Calibri" w:hAnsi="Calibri" w:cs="Calibri"/>
        </w:rPr>
        <w:t xml:space="preserve"> in</w:t>
      </w:r>
      <w:r w:rsidR="00CE1315" w:rsidRPr="005D5EA7">
        <w:rPr>
          <w:rFonts w:ascii="Calibri" w:hAnsi="Calibri" w:cs="Calibri"/>
        </w:rPr>
        <w:t xml:space="preserve"> some of </w:t>
      </w:r>
      <w:r w:rsidR="003D5AEB" w:rsidRPr="005D5EA7">
        <w:rPr>
          <w:rFonts w:ascii="Calibri" w:hAnsi="Calibri" w:cs="Calibri"/>
        </w:rPr>
        <w:t>our</w:t>
      </w:r>
      <w:r w:rsidR="00CE1315" w:rsidRPr="005D5EA7">
        <w:rPr>
          <w:rFonts w:ascii="Calibri" w:hAnsi="Calibri" w:cs="Calibri"/>
        </w:rPr>
        <w:t xml:space="preserve"> </w:t>
      </w:r>
      <w:r w:rsidR="00215561" w:rsidRPr="005D5EA7">
        <w:rPr>
          <w:rFonts w:ascii="Calibri" w:hAnsi="Calibri" w:cs="Calibri"/>
        </w:rPr>
        <w:t>excitement about the progress that has been made, more specifically around</w:t>
      </w:r>
      <w:r w:rsidR="009A4416" w:rsidRPr="005D5EA7">
        <w:rPr>
          <w:rFonts w:ascii="Calibri" w:hAnsi="Calibri" w:cs="Calibri"/>
        </w:rPr>
        <w:t xml:space="preserve"> celebrating 30 years since the publication of </w:t>
      </w:r>
      <w:r w:rsidR="003C41E7" w:rsidRPr="005D5EA7">
        <w:rPr>
          <w:rFonts w:ascii="Calibri" w:hAnsi="Calibri" w:cs="Calibri"/>
          <w:i/>
          <w:iCs/>
        </w:rPr>
        <w:t>A New Zealand Prayer book</w:t>
      </w:r>
      <w:r w:rsidR="00C90548" w:rsidRPr="005D5EA7">
        <w:rPr>
          <w:rFonts w:ascii="Calibri" w:hAnsi="Calibri" w:cs="Calibri"/>
          <w:i/>
          <w:iCs/>
        </w:rPr>
        <w:t>/</w:t>
      </w:r>
      <w:r w:rsidR="004E496E" w:rsidRPr="005D5EA7">
        <w:rPr>
          <w:rFonts w:ascii="Calibri" w:hAnsi="Calibri" w:cs="Calibri"/>
          <w:i/>
          <w:iCs/>
        </w:rPr>
        <w:t>He Karakia Mihinare o Aotearoa</w:t>
      </w:r>
      <w:r w:rsidR="00E16C44" w:rsidRPr="005D5EA7">
        <w:rPr>
          <w:rFonts w:ascii="Calibri" w:hAnsi="Calibri" w:cs="Calibri"/>
        </w:rPr>
        <w:t xml:space="preserve"> and the resources provided for that; </w:t>
      </w:r>
      <w:r w:rsidR="00215561" w:rsidRPr="005D5EA7">
        <w:rPr>
          <w:rFonts w:ascii="Calibri" w:hAnsi="Calibri" w:cs="Calibri"/>
        </w:rPr>
        <w:t>the updat</w:t>
      </w:r>
      <w:r w:rsidR="009A4416" w:rsidRPr="005D5EA7">
        <w:rPr>
          <w:rFonts w:ascii="Calibri" w:hAnsi="Calibri" w:cs="Calibri"/>
        </w:rPr>
        <w:t>ing</w:t>
      </w:r>
      <w:r w:rsidR="003B2C9B" w:rsidRPr="005D5EA7">
        <w:rPr>
          <w:rFonts w:ascii="Calibri" w:hAnsi="Calibri" w:cs="Calibri"/>
        </w:rPr>
        <w:t xml:space="preserve"> and publication of </w:t>
      </w:r>
      <w:r w:rsidR="003B2C9B" w:rsidRPr="005D5EA7">
        <w:rPr>
          <w:rFonts w:ascii="Calibri" w:hAnsi="Calibri" w:cs="Calibri"/>
          <w:i/>
          <w:iCs/>
        </w:rPr>
        <w:t>Liturgies of the Eucharist</w:t>
      </w:r>
      <w:r w:rsidR="0010209B">
        <w:rPr>
          <w:rFonts w:ascii="Calibri" w:hAnsi="Calibri" w:cs="Calibri"/>
          <w:i/>
          <w:iCs/>
        </w:rPr>
        <w:t>/</w:t>
      </w:r>
      <w:r w:rsidR="003B2C9B" w:rsidRPr="005D5EA7">
        <w:rPr>
          <w:rFonts w:ascii="Calibri" w:hAnsi="Calibri" w:cs="Calibri"/>
          <w:i/>
          <w:iCs/>
        </w:rPr>
        <w:t>Nga Hakari Tapu</w:t>
      </w:r>
      <w:r w:rsidR="003B2C9B" w:rsidRPr="005D5EA7">
        <w:rPr>
          <w:rFonts w:ascii="Calibri" w:hAnsi="Calibri" w:cs="Calibri"/>
        </w:rPr>
        <w:t xml:space="preserve">  and</w:t>
      </w:r>
      <w:r w:rsidR="00215561" w:rsidRPr="005D5EA7">
        <w:rPr>
          <w:rFonts w:ascii="Calibri" w:hAnsi="Calibri" w:cs="Calibri"/>
        </w:rPr>
        <w:t xml:space="preserve"> </w:t>
      </w:r>
      <w:r w:rsidR="003B2C9B" w:rsidRPr="005D5EA7">
        <w:rPr>
          <w:rFonts w:ascii="Calibri" w:hAnsi="Calibri" w:cs="Calibri"/>
          <w:i/>
          <w:iCs/>
        </w:rPr>
        <w:t>A N</w:t>
      </w:r>
      <w:r w:rsidR="00104490" w:rsidRPr="005D5EA7">
        <w:rPr>
          <w:rFonts w:ascii="Calibri" w:hAnsi="Calibri" w:cs="Calibri"/>
          <w:i/>
          <w:iCs/>
        </w:rPr>
        <w:t>ew Zealand Prayer Book</w:t>
      </w:r>
      <w:r w:rsidR="00104490" w:rsidRPr="005D5EA7">
        <w:rPr>
          <w:rFonts w:ascii="Calibri" w:hAnsi="Calibri" w:cs="Calibri"/>
        </w:rPr>
        <w:t>/</w:t>
      </w:r>
      <w:r w:rsidR="00151649" w:rsidRPr="005D5EA7">
        <w:rPr>
          <w:rFonts w:ascii="Calibri" w:hAnsi="Calibri" w:cs="Calibri"/>
          <w:i/>
          <w:iCs/>
        </w:rPr>
        <w:t>He Karakia Mihinare o Aotearoa</w:t>
      </w:r>
      <w:r w:rsidR="00EC22B1" w:rsidRPr="005D5EA7">
        <w:rPr>
          <w:rFonts w:ascii="Calibri" w:hAnsi="Calibri" w:cs="Calibri"/>
        </w:rPr>
        <w:t>;</w:t>
      </w:r>
      <w:r w:rsidR="0010209B">
        <w:rPr>
          <w:rFonts w:ascii="Calibri" w:hAnsi="Calibri" w:cs="Calibri"/>
        </w:rPr>
        <w:t xml:space="preserve"> </w:t>
      </w:r>
      <w:r w:rsidR="000A4145" w:rsidRPr="005D5EA7">
        <w:rPr>
          <w:rFonts w:ascii="Calibri" w:hAnsi="Calibri" w:cs="Calibri"/>
        </w:rPr>
        <w:t xml:space="preserve">and </w:t>
      </w:r>
      <w:r w:rsidR="00C87732" w:rsidRPr="005D5EA7">
        <w:rPr>
          <w:rFonts w:ascii="Calibri" w:hAnsi="Calibri" w:cs="Calibri"/>
        </w:rPr>
        <w:t xml:space="preserve">the </w:t>
      </w:r>
      <w:r w:rsidR="000A4145" w:rsidRPr="005D5EA7">
        <w:rPr>
          <w:rFonts w:ascii="Calibri" w:hAnsi="Calibri" w:cs="Calibri"/>
        </w:rPr>
        <w:t xml:space="preserve">on line </w:t>
      </w:r>
      <w:r w:rsidR="004047D6" w:rsidRPr="005D5EA7">
        <w:rPr>
          <w:rFonts w:ascii="Calibri" w:hAnsi="Calibri" w:cs="Calibri"/>
        </w:rPr>
        <w:t xml:space="preserve">liturgical </w:t>
      </w:r>
      <w:r w:rsidR="004047D6" w:rsidRPr="00C96FAA">
        <w:rPr>
          <w:rFonts w:ascii="Calibri" w:hAnsi="Calibri" w:cs="Calibri"/>
        </w:rPr>
        <w:t>apps</w:t>
      </w:r>
      <w:r w:rsidR="004047D6" w:rsidRPr="005D5EA7">
        <w:rPr>
          <w:rFonts w:cstheme="minorHAnsi"/>
        </w:rPr>
        <w:t>.</w:t>
      </w:r>
      <w:r w:rsidR="003B2C9B" w:rsidRPr="005D5EA7">
        <w:rPr>
          <w:rFonts w:cstheme="minorHAnsi"/>
          <w:i/>
          <w:iCs/>
        </w:rPr>
        <w:t xml:space="preserve"> </w:t>
      </w:r>
    </w:p>
    <w:p w14:paraId="17DDBA4D" w14:textId="77777777" w:rsidR="00DC03E7" w:rsidRPr="005D5EA7" w:rsidRDefault="00DC03E7" w:rsidP="00DC03E7">
      <w:pPr>
        <w:spacing w:after="0" w:line="240" w:lineRule="auto"/>
        <w:jc w:val="both"/>
        <w:rPr>
          <w:rFonts w:cstheme="minorHAnsi"/>
          <w:i/>
          <w:iCs/>
        </w:rPr>
      </w:pPr>
    </w:p>
    <w:p w14:paraId="4476BDD1" w14:textId="380B8CB6" w:rsidR="00DE3C22" w:rsidRPr="005D5EA7" w:rsidRDefault="00DE3C22">
      <w:pPr>
        <w:rPr>
          <w:rFonts w:cstheme="minorHAnsi"/>
        </w:rPr>
      </w:pPr>
      <w:r w:rsidRPr="005D5EA7">
        <w:rPr>
          <w:rFonts w:cstheme="minorHAnsi"/>
        </w:rPr>
        <w:t>The following is a</w:t>
      </w:r>
      <w:r w:rsidR="00E126A4" w:rsidRPr="005D5EA7">
        <w:rPr>
          <w:rFonts w:cstheme="minorHAnsi"/>
        </w:rPr>
        <w:t xml:space="preserve"> </w:t>
      </w:r>
      <w:r w:rsidR="00F3776D" w:rsidRPr="005D5EA7">
        <w:rPr>
          <w:rFonts w:cstheme="minorHAnsi"/>
        </w:rPr>
        <w:t>summary of some of the</w:t>
      </w:r>
      <w:r w:rsidR="009232B8" w:rsidRPr="005D5EA7">
        <w:rPr>
          <w:rFonts w:cstheme="minorHAnsi"/>
        </w:rPr>
        <w:t xml:space="preserve"> tasks that </w:t>
      </w:r>
      <w:r w:rsidR="00DF62FF" w:rsidRPr="005D5EA7">
        <w:rPr>
          <w:rFonts w:cstheme="minorHAnsi"/>
        </w:rPr>
        <w:t>CLLC</w:t>
      </w:r>
      <w:r w:rsidR="009232B8" w:rsidRPr="005D5EA7">
        <w:rPr>
          <w:rFonts w:cstheme="minorHAnsi"/>
        </w:rPr>
        <w:t xml:space="preserve"> ha</w:t>
      </w:r>
      <w:r w:rsidR="006E2FCE">
        <w:rPr>
          <w:rFonts w:cstheme="minorHAnsi"/>
        </w:rPr>
        <w:t>s</w:t>
      </w:r>
      <w:r w:rsidR="009232B8" w:rsidRPr="005D5EA7">
        <w:rPr>
          <w:rFonts w:cstheme="minorHAnsi"/>
        </w:rPr>
        <w:t xml:space="preserve"> been working on:</w:t>
      </w:r>
    </w:p>
    <w:p w14:paraId="5A4573AD" w14:textId="723576B3" w:rsidR="00B11269" w:rsidRPr="005D5EA7" w:rsidRDefault="00B11269" w:rsidP="00007DF1">
      <w:pPr>
        <w:pStyle w:val="NoSpacing"/>
        <w:rPr>
          <w:rFonts w:cstheme="minorHAnsi"/>
          <w:b/>
        </w:rPr>
      </w:pPr>
      <w:r w:rsidRPr="005D5EA7">
        <w:rPr>
          <w:rFonts w:cstheme="minorHAnsi"/>
          <w:b/>
          <w:color w:val="000000"/>
        </w:rPr>
        <w:t xml:space="preserve">30th Anniversary of </w:t>
      </w:r>
      <w:r w:rsidRPr="005D5EA7">
        <w:rPr>
          <w:rFonts w:cstheme="minorHAnsi"/>
          <w:b/>
        </w:rPr>
        <w:t>A New Zealand Prayer Book/He Karakia Mihinare o Aotearoa</w:t>
      </w:r>
    </w:p>
    <w:p w14:paraId="35739315" w14:textId="42004719" w:rsidR="00B11269" w:rsidRDefault="00B11269" w:rsidP="00A2522E">
      <w:pPr>
        <w:pStyle w:val="NoSpacing"/>
        <w:jc w:val="both"/>
        <w:rPr>
          <w:sz w:val="20"/>
          <w:szCs w:val="20"/>
        </w:rPr>
      </w:pPr>
      <w:r w:rsidRPr="005D5EA7">
        <w:rPr>
          <w:rFonts w:cstheme="minorHAnsi"/>
          <w:color w:val="000000"/>
        </w:rPr>
        <w:t>To promote the celebration on 1st Dec 2019 - Advent 1, as the 30th anniversary of the 1989 P</w:t>
      </w:r>
      <w:r w:rsidR="00EB6A4C" w:rsidRPr="005D5EA7">
        <w:rPr>
          <w:rFonts w:cstheme="minorHAnsi"/>
          <w:color w:val="000000"/>
        </w:rPr>
        <w:t xml:space="preserve">rayer </w:t>
      </w:r>
      <w:r w:rsidRPr="005D5EA7">
        <w:rPr>
          <w:rFonts w:cstheme="minorHAnsi"/>
          <w:color w:val="000000"/>
        </w:rPr>
        <w:t>B</w:t>
      </w:r>
      <w:r w:rsidR="00EB6A4C" w:rsidRPr="005D5EA7">
        <w:rPr>
          <w:rFonts w:cstheme="minorHAnsi"/>
          <w:color w:val="000000"/>
        </w:rPr>
        <w:t>ook</w:t>
      </w:r>
      <w:r w:rsidRPr="005D5EA7">
        <w:rPr>
          <w:rFonts w:cstheme="minorHAnsi"/>
          <w:color w:val="000000"/>
        </w:rPr>
        <w:t xml:space="preserve"> launch,</w:t>
      </w:r>
      <w:r w:rsidR="005541B0" w:rsidRPr="005D5EA7">
        <w:rPr>
          <w:rFonts w:cstheme="minorHAnsi"/>
          <w:color w:val="000000"/>
        </w:rPr>
        <w:t xml:space="preserve"> the CLLC </w:t>
      </w:r>
      <w:r w:rsidR="00036CAE" w:rsidRPr="005D5EA7">
        <w:rPr>
          <w:rFonts w:cstheme="minorHAnsi"/>
          <w:color w:val="000000"/>
        </w:rPr>
        <w:t xml:space="preserve">provided resources for all </w:t>
      </w:r>
      <w:r w:rsidR="0001624C" w:rsidRPr="005D5EA7">
        <w:rPr>
          <w:rFonts w:cstheme="minorHAnsi"/>
          <w:color w:val="000000"/>
        </w:rPr>
        <w:t>P</w:t>
      </w:r>
      <w:r w:rsidR="00036CAE" w:rsidRPr="005D5EA7">
        <w:rPr>
          <w:rFonts w:cstheme="minorHAnsi"/>
          <w:color w:val="000000"/>
        </w:rPr>
        <w:t>arishes/</w:t>
      </w:r>
      <w:r w:rsidR="0001624C" w:rsidRPr="005D5EA7">
        <w:rPr>
          <w:rFonts w:cstheme="minorHAnsi"/>
          <w:color w:val="000000"/>
        </w:rPr>
        <w:t>M</w:t>
      </w:r>
      <w:r w:rsidR="00036CAE" w:rsidRPr="005D5EA7">
        <w:rPr>
          <w:rFonts w:cstheme="minorHAnsi"/>
          <w:color w:val="000000"/>
        </w:rPr>
        <w:t xml:space="preserve">inistry </w:t>
      </w:r>
      <w:r w:rsidR="0001624C" w:rsidRPr="005D5EA7">
        <w:rPr>
          <w:rFonts w:cstheme="minorHAnsi"/>
          <w:color w:val="000000"/>
        </w:rPr>
        <w:t>U</w:t>
      </w:r>
      <w:r w:rsidR="00036CAE" w:rsidRPr="005D5EA7">
        <w:rPr>
          <w:rFonts w:cstheme="minorHAnsi"/>
          <w:color w:val="000000"/>
        </w:rPr>
        <w:t>nits</w:t>
      </w:r>
      <w:r w:rsidR="0001624C" w:rsidRPr="005D5EA7">
        <w:rPr>
          <w:rFonts w:cstheme="minorHAnsi"/>
          <w:color w:val="000000"/>
        </w:rPr>
        <w:t xml:space="preserve"> to use and invited </w:t>
      </w:r>
      <w:r w:rsidRPr="005D5EA7">
        <w:rPr>
          <w:rFonts w:cstheme="minorHAnsi"/>
          <w:color w:val="000000"/>
        </w:rPr>
        <w:t>Dioceses/ Amorangi/ Bishops/ Ministry Educators</w:t>
      </w:r>
      <w:r w:rsidR="00BA3653" w:rsidRPr="005D5EA7">
        <w:rPr>
          <w:rFonts w:cstheme="minorHAnsi"/>
          <w:color w:val="000000"/>
        </w:rPr>
        <w:t xml:space="preserve"> to</w:t>
      </w:r>
      <w:r w:rsidR="0001624C" w:rsidRPr="005D5EA7">
        <w:rPr>
          <w:rFonts w:cstheme="minorHAnsi"/>
          <w:color w:val="000000"/>
        </w:rPr>
        <w:t xml:space="preserve"> promote the occasion and material</w:t>
      </w:r>
      <w:r w:rsidR="00020BE9" w:rsidRPr="005D5EA7">
        <w:rPr>
          <w:rFonts w:cstheme="minorHAnsi"/>
          <w:color w:val="000000"/>
        </w:rPr>
        <w:t xml:space="preserve">.  The resources included a </w:t>
      </w:r>
      <w:r w:rsidRPr="005D5EA7">
        <w:rPr>
          <w:rFonts w:cstheme="minorHAnsi"/>
          <w:color w:val="000000"/>
        </w:rPr>
        <w:t>collect</w:t>
      </w:r>
      <w:r w:rsidR="00EA4644" w:rsidRPr="005D5EA7">
        <w:rPr>
          <w:rFonts w:cstheme="minorHAnsi"/>
          <w:color w:val="000000"/>
        </w:rPr>
        <w:t xml:space="preserve">, </w:t>
      </w:r>
      <w:r w:rsidRPr="005D5EA7">
        <w:rPr>
          <w:rFonts w:cstheme="minorHAnsi"/>
          <w:color w:val="000000"/>
        </w:rPr>
        <w:t>sentence</w:t>
      </w:r>
      <w:r w:rsidR="00EA4644" w:rsidRPr="005D5EA7">
        <w:rPr>
          <w:rFonts w:cstheme="minorHAnsi"/>
          <w:color w:val="000000"/>
        </w:rPr>
        <w:t xml:space="preserve">, a </w:t>
      </w:r>
      <w:r w:rsidRPr="005D5EA7">
        <w:rPr>
          <w:rFonts w:cstheme="minorHAnsi"/>
          <w:color w:val="000000"/>
        </w:rPr>
        <w:t>hymn</w:t>
      </w:r>
      <w:r w:rsidR="00EA4644" w:rsidRPr="005D5EA7">
        <w:rPr>
          <w:rFonts w:cstheme="minorHAnsi"/>
          <w:color w:val="000000"/>
        </w:rPr>
        <w:t xml:space="preserve"> written especially for the occasion,</w:t>
      </w:r>
      <w:r w:rsidRPr="005D5EA7">
        <w:rPr>
          <w:rFonts w:cstheme="minorHAnsi"/>
          <w:color w:val="000000"/>
        </w:rPr>
        <w:t xml:space="preserve"> and a one-page background of talking points on why we celebrate this book</w:t>
      </w:r>
      <w:r w:rsidR="00EA4644" w:rsidRPr="005D5EA7">
        <w:rPr>
          <w:rFonts w:cstheme="minorHAnsi"/>
          <w:color w:val="000000"/>
        </w:rPr>
        <w:t>.</w:t>
      </w:r>
      <w:r w:rsidR="00CF1E68">
        <w:rPr>
          <w:rFonts w:cstheme="minorHAnsi"/>
          <w:color w:val="000000"/>
        </w:rPr>
        <w:t xml:space="preserve"> </w:t>
      </w:r>
      <w:hyperlink r:id="rId10" w:history="1">
        <w:r w:rsidR="00CF1E68" w:rsidRPr="00CF1E68">
          <w:rPr>
            <w:rStyle w:val="Hyperlink"/>
            <w:sz w:val="20"/>
            <w:szCs w:val="20"/>
          </w:rPr>
          <w:t>https://www.anglican.org.nz/Resources/A-New-Zealand-Prayer-Book-He-Karakia-Mihinare-o-Aotearoa-Online</w:t>
        </w:r>
      </w:hyperlink>
    </w:p>
    <w:p w14:paraId="1FB46C9D" w14:textId="77777777" w:rsidR="00CF1E68" w:rsidRPr="00CF1E68" w:rsidRDefault="00CF1E68" w:rsidP="00007DF1">
      <w:pPr>
        <w:pStyle w:val="NoSpacing"/>
        <w:rPr>
          <w:rFonts w:cstheme="minorHAnsi"/>
          <w:color w:val="000000"/>
        </w:rPr>
      </w:pPr>
    </w:p>
    <w:p w14:paraId="47478430" w14:textId="09047550" w:rsidR="00B11269" w:rsidRPr="00CF1E68" w:rsidRDefault="00B11269" w:rsidP="00B112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F1E68">
        <w:rPr>
          <w:rFonts w:cstheme="minorHAnsi"/>
          <w:color w:val="000000"/>
          <w:u w:val="single"/>
        </w:rPr>
        <w:t>Collect</w:t>
      </w:r>
      <w:r w:rsidRPr="00CF1E68">
        <w:rPr>
          <w:rFonts w:cstheme="minorHAnsi"/>
          <w:b/>
          <w:bCs/>
          <w:color w:val="000000"/>
        </w:rPr>
        <w:t xml:space="preserve"> </w:t>
      </w:r>
      <w:r w:rsidRPr="00CF1E68">
        <w:rPr>
          <w:rFonts w:cstheme="minorHAnsi"/>
          <w:color w:val="000000"/>
        </w:rPr>
        <w:t>–</w:t>
      </w:r>
    </w:p>
    <w:p w14:paraId="63AF926A" w14:textId="5BBEA315" w:rsidR="00C26F67" w:rsidRDefault="000F72FE" w:rsidP="00EF0DEA">
      <w:pPr>
        <w:spacing w:after="0"/>
        <w:ind w:left="720"/>
        <w:rPr>
          <w:rFonts w:cstheme="minorHAnsi"/>
          <w:bCs/>
        </w:rPr>
      </w:pPr>
      <w:r w:rsidRPr="00CF1E68">
        <w:rPr>
          <w:rFonts w:cstheme="minorHAnsi"/>
        </w:rPr>
        <w:t>God of inspiration</w:t>
      </w:r>
      <w:r w:rsidRPr="005D5EA7">
        <w:rPr>
          <w:rFonts w:cstheme="minorHAnsi"/>
        </w:rPr>
        <w:br/>
        <w:t>who calls us to worship,</w:t>
      </w:r>
      <w:r w:rsidRPr="005D5EA7">
        <w:rPr>
          <w:rFonts w:cstheme="minorHAnsi"/>
        </w:rPr>
        <w:br/>
        <w:t>we give you thanks for our prayer book</w:t>
      </w:r>
      <w:r w:rsidRPr="005D5EA7">
        <w:rPr>
          <w:rFonts w:cstheme="minorHAnsi"/>
        </w:rPr>
        <w:br/>
        <w:t>a taonga from the Church to your people.</w:t>
      </w:r>
      <w:r w:rsidRPr="005D5EA7">
        <w:rPr>
          <w:rFonts w:cstheme="minorHAnsi"/>
        </w:rPr>
        <w:br/>
        <w:t xml:space="preserve">When we use it in our homes and in our churches, </w:t>
      </w:r>
      <w:r w:rsidRPr="005D5EA7">
        <w:rPr>
          <w:rFonts w:cstheme="minorHAnsi"/>
        </w:rPr>
        <w:br/>
        <w:t xml:space="preserve">may we find the nourishment we need to journey in faith, </w:t>
      </w:r>
      <w:r w:rsidRPr="005D5EA7">
        <w:rPr>
          <w:rFonts w:cstheme="minorHAnsi"/>
        </w:rPr>
        <w:br/>
        <w:t xml:space="preserve">so that we can make real your love for each other </w:t>
      </w:r>
      <w:r w:rsidRPr="005D5EA7">
        <w:rPr>
          <w:rFonts w:cstheme="minorHAnsi"/>
        </w:rPr>
        <w:br/>
        <w:t>and all those in need.</w:t>
      </w:r>
      <w:r w:rsidRPr="005D5EA7">
        <w:rPr>
          <w:rFonts w:cstheme="minorHAnsi"/>
        </w:rPr>
        <w:br/>
        <w:t>Through Jesus Christ our liberator,</w:t>
      </w:r>
      <w:r w:rsidRPr="005D5EA7">
        <w:rPr>
          <w:rFonts w:cstheme="minorHAnsi"/>
        </w:rPr>
        <w:br/>
        <w:t>who is alive and reigns with you,</w:t>
      </w:r>
      <w:r w:rsidRPr="005D5EA7">
        <w:rPr>
          <w:rFonts w:cstheme="minorHAnsi"/>
        </w:rPr>
        <w:br/>
        <w:t>in the unity of the Holy Spirit,</w:t>
      </w:r>
      <w:r w:rsidRPr="005D5EA7">
        <w:rPr>
          <w:rFonts w:cstheme="minorHAnsi"/>
        </w:rPr>
        <w:br/>
        <w:t>one God, now and forever.</w:t>
      </w:r>
      <w:r w:rsidR="00007DF1" w:rsidRPr="005D5EA7">
        <w:rPr>
          <w:rFonts w:cstheme="minorHAnsi"/>
        </w:rPr>
        <w:t xml:space="preserve"> </w:t>
      </w:r>
      <w:r w:rsidR="00007DF1" w:rsidRPr="005D5EA7">
        <w:rPr>
          <w:rFonts w:cstheme="minorHAnsi"/>
          <w:bCs/>
        </w:rPr>
        <w:t xml:space="preserve"> </w:t>
      </w:r>
      <w:r w:rsidRPr="005D5EA7">
        <w:rPr>
          <w:rFonts w:cstheme="minorHAnsi"/>
          <w:bCs/>
        </w:rPr>
        <w:t>Am</w:t>
      </w:r>
      <w:r w:rsidR="00C26F67" w:rsidRPr="005D5EA7">
        <w:rPr>
          <w:rFonts w:cstheme="minorHAnsi"/>
          <w:bCs/>
        </w:rPr>
        <w:t>en</w:t>
      </w:r>
    </w:p>
    <w:p w14:paraId="3B833E69" w14:textId="77777777" w:rsidR="00CF1E68" w:rsidRPr="005D5EA7" w:rsidRDefault="00CF1E68" w:rsidP="00EF0DEA">
      <w:pPr>
        <w:spacing w:after="0"/>
        <w:ind w:left="720"/>
        <w:rPr>
          <w:rFonts w:cstheme="minorHAnsi"/>
          <w:b/>
        </w:rPr>
      </w:pPr>
    </w:p>
    <w:p w14:paraId="1A161F9C" w14:textId="6190C73F" w:rsidR="00C26F67" w:rsidRPr="005D5EA7" w:rsidRDefault="00C26F67" w:rsidP="00EF0DEA">
      <w:pPr>
        <w:spacing w:after="0"/>
        <w:ind w:firstLine="720"/>
        <w:rPr>
          <w:rFonts w:cstheme="minorHAnsi"/>
        </w:rPr>
      </w:pPr>
      <w:r w:rsidRPr="005D5EA7">
        <w:rPr>
          <w:rFonts w:cstheme="minorHAnsi"/>
        </w:rPr>
        <w:t xml:space="preserve">E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Atua</w:t>
      </w:r>
      <w:proofErr w:type="spellEnd"/>
      <w:r w:rsidRPr="005D5EA7">
        <w:rPr>
          <w:rFonts w:cstheme="minorHAnsi"/>
        </w:rPr>
        <w:t xml:space="preserve"> o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ihi</w:t>
      </w:r>
      <w:proofErr w:type="spellEnd"/>
      <w:r w:rsidRPr="005D5EA7">
        <w:rPr>
          <w:rFonts w:cstheme="minorHAnsi"/>
        </w:rPr>
        <w:t xml:space="preserve"> o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mana o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wehi</w:t>
      </w:r>
      <w:proofErr w:type="spellEnd"/>
      <w:r w:rsidRPr="005D5EA7">
        <w:rPr>
          <w:rFonts w:cstheme="minorHAnsi"/>
        </w:rPr>
        <w:t>.</w:t>
      </w:r>
    </w:p>
    <w:p w14:paraId="5DC7604A" w14:textId="77777777" w:rsidR="00C26F67" w:rsidRPr="005D5EA7" w:rsidRDefault="00C26F67" w:rsidP="00EF0DEA">
      <w:pPr>
        <w:spacing w:after="0"/>
        <w:ind w:firstLine="720"/>
        <w:rPr>
          <w:rFonts w:cstheme="minorHAnsi"/>
        </w:rPr>
      </w:pPr>
      <w:proofErr w:type="spellStart"/>
      <w:r w:rsidRPr="005D5EA7">
        <w:rPr>
          <w:rFonts w:cstheme="minorHAnsi"/>
        </w:rPr>
        <w:t>Karangatia</w:t>
      </w:r>
      <w:proofErr w:type="spellEnd"/>
      <w:r w:rsidRPr="005D5EA7">
        <w:rPr>
          <w:rFonts w:cstheme="minorHAnsi"/>
        </w:rPr>
        <w:t xml:space="preserve"> e </w:t>
      </w:r>
      <w:proofErr w:type="spellStart"/>
      <w:r w:rsidRPr="005D5EA7">
        <w:rPr>
          <w:rFonts w:cstheme="minorHAnsi"/>
        </w:rPr>
        <w:t>koe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katoa</w:t>
      </w:r>
      <w:proofErr w:type="spellEnd"/>
      <w:r w:rsidRPr="005D5EA7">
        <w:rPr>
          <w:rFonts w:cstheme="minorHAnsi"/>
        </w:rPr>
        <w:t xml:space="preserve"> </w:t>
      </w:r>
    </w:p>
    <w:p w14:paraId="44C5CEB3" w14:textId="77777777" w:rsidR="00C26F67" w:rsidRPr="005D5EA7" w:rsidRDefault="00C26F67" w:rsidP="00EF0DEA">
      <w:pPr>
        <w:spacing w:after="0"/>
        <w:ind w:firstLine="720"/>
        <w:rPr>
          <w:rFonts w:cstheme="minorHAnsi"/>
        </w:rPr>
      </w:pPr>
      <w:proofErr w:type="spellStart"/>
      <w:r w:rsidRPr="005D5EA7">
        <w:rPr>
          <w:rFonts w:cstheme="minorHAnsi"/>
        </w:rPr>
        <w:t>ki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tuku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whakawhetai</w:t>
      </w:r>
      <w:proofErr w:type="spellEnd"/>
      <w:r w:rsidRPr="005D5EA7">
        <w:rPr>
          <w:rFonts w:cstheme="minorHAnsi"/>
        </w:rPr>
        <w:t xml:space="preserve"> me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whakamoemiti</w:t>
      </w:r>
      <w:proofErr w:type="spellEnd"/>
      <w:r w:rsidRPr="005D5EA7">
        <w:rPr>
          <w:rFonts w:cstheme="minorHAnsi"/>
        </w:rPr>
        <w:t>.</w:t>
      </w:r>
    </w:p>
    <w:p w14:paraId="73977E5E" w14:textId="77777777" w:rsidR="00C26F67" w:rsidRPr="005D5EA7" w:rsidRDefault="00C26F67" w:rsidP="00EF0DEA">
      <w:pPr>
        <w:spacing w:after="0"/>
        <w:ind w:left="720"/>
        <w:rPr>
          <w:rFonts w:cstheme="minorHAnsi"/>
          <w:i/>
        </w:rPr>
      </w:pPr>
      <w:proofErr w:type="spellStart"/>
      <w:r w:rsidRPr="005D5EA7">
        <w:rPr>
          <w:rFonts w:cstheme="minorHAnsi"/>
        </w:rPr>
        <w:t>Anei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tāu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hāhi</w:t>
      </w:r>
      <w:proofErr w:type="spellEnd"/>
      <w:r w:rsidRPr="005D5EA7">
        <w:rPr>
          <w:rFonts w:cstheme="minorHAnsi"/>
        </w:rPr>
        <w:t xml:space="preserve"> e koha </w:t>
      </w:r>
      <w:proofErr w:type="spellStart"/>
      <w:r w:rsidRPr="005D5EA7">
        <w:rPr>
          <w:rFonts w:cstheme="minorHAnsi"/>
        </w:rPr>
        <w:t>tonu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ana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tongarewa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karakia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nei</w:t>
      </w:r>
      <w:proofErr w:type="spellEnd"/>
      <w:r w:rsidRPr="005D5EA7">
        <w:rPr>
          <w:rFonts w:cstheme="minorHAnsi"/>
        </w:rPr>
        <w:t xml:space="preserve"> </w:t>
      </w:r>
      <w:r w:rsidRPr="005D5EA7">
        <w:rPr>
          <w:rFonts w:cstheme="minorHAnsi"/>
        </w:rPr>
        <w:br/>
      </w:r>
      <w:r w:rsidRPr="005D5EA7">
        <w:rPr>
          <w:rFonts w:cstheme="minorHAnsi"/>
          <w:i/>
        </w:rPr>
        <w:t>He Karakia Mihinare o Aotearoa</w:t>
      </w:r>
    </w:p>
    <w:p w14:paraId="15D7D815" w14:textId="77777777" w:rsidR="00C26F67" w:rsidRPr="005D5EA7" w:rsidRDefault="00C26F67" w:rsidP="00EF0DEA">
      <w:pPr>
        <w:spacing w:after="0"/>
        <w:ind w:firstLine="720"/>
        <w:rPr>
          <w:rFonts w:cstheme="minorHAnsi"/>
        </w:rPr>
      </w:pPr>
      <w:proofErr w:type="spellStart"/>
      <w:r w:rsidRPr="005D5EA7">
        <w:rPr>
          <w:rFonts w:cstheme="minorHAnsi"/>
        </w:rPr>
        <w:t>hei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oranga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tinana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wairua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hoki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mō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iti</w:t>
      </w:r>
      <w:proofErr w:type="spellEnd"/>
      <w:r w:rsidRPr="005D5EA7">
        <w:rPr>
          <w:rFonts w:cstheme="minorHAnsi"/>
        </w:rPr>
        <w:t xml:space="preserve"> me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rahi</w:t>
      </w:r>
      <w:proofErr w:type="spellEnd"/>
      <w:r w:rsidRPr="005D5EA7">
        <w:rPr>
          <w:rFonts w:cstheme="minorHAnsi"/>
        </w:rPr>
        <w:t>.</w:t>
      </w:r>
    </w:p>
    <w:p w14:paraId="148961E4" w14:textId="77777777" w:rsidR="00C26F67" w:rsidRPr="005D5EA7" w:rsidRDefault="00C26F67" w:rsidP="00C77E53">
      <w:pPr>
        <w:spacing w:after="0"/>
        <w:ind w:left="720"/>
        <w:rPr>
          <w:rFonts w:cstheme="minorHAnsi"/>
        </w:rPr>
      </w:pPr>
      <w:r w:rsidRPr="005D5EA7">
        <w:rPr>
          <w:rFonts w:cstheme="minorHAnsi"/>
        </w:rPr>
        <w:t xml:space="preserve">Ka </w:t>
      </w:r>
      <w:proofErr w:type="spellStart"/>
      <w:r w:rsidRPr="005D5EA7">
        <w:rPr>
          <w:rFonts w:cstheme="minorHAnsi"/>
        </w:rPr>
        <w:t>mau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i</w:t>
      </w:r>
      <w:proofErr w:type="spellEnd"/>
      <w:r w:rsidRPr="005D5EA7">
        <w:rPr>
          <w:rFonts w:cstheme="minorHAnsi"/>
        </w:rPr>
        <w:t xml:space="preserve"> a </w:t>
      </w:r>
      <w:proofErr w:type="spellStart"/>
      <w:r w:rsidRPr="005D5EA7">
        <w:rPr>
          <w:rFonts w:cstheme="minorHAnsi"/>
        </w:rPr>
        <w:t>mātou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hihiko</w:t>
      </w:r>
      <w:proofErr w:type="spellEnd"/>
      <w:r w:rsidRPr="005D5EA7">
        <w:rPr>
          <w:rFonts w:cstheme="minorHAnsi"/>
        </w:rPr>
        <w:t xml:space="preserve"> me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papaki</w:t>
      </w:r>
      <w:proofErr w:type="spellEnd"/>
      <w:r w:rsidRPr="005D5EA7">
        <w:rPr>
          <w:rFonts w:cstheme="minorHAnsi"/>
        </w:rPr>
        <w:t xml:space="preserve"> </w:t>
      </w:r>
      <w:r w:rsidRPr="005D5EA7">
        <w:rPr>
          <w:rFonts w:cstheme="minorHAnsi"/>
        </w:rPr>
        <w:br/>
        <w:t xml:space="preserve">o </w:t>
      </w:r>
      <w:proofErr w:type="spellStart"/>
      <w:r w:rsidRPr="005D5EA7">
        <w:rPr>
          <w:rFonts w:cstheme="minorHAnsi"/>
        </w:rPr>
        <w:t>ēnei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kurakarakia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āwhiowhio</w:t>
      </w:r>
      <w:proofErr w:type="spellEnd"/>
      <w:r w:rsidRPr="005D5EA7">
        <w:rPr>
          <w:rFonts w:cstheme="minorHAnsi"/>
        </w:rPr>
        <w:t>.</w:t>
      </w:r>
    </w:p>
    <w:p w14:paraId="757D2D82" w14:textId="77777777" w:rsidR="00C26F67" w:rsidRPr="005D5EA7" w:rsidRDefault="00C26F67" w:rsidP="00C77E53">
      <w:pPr>
        <w:spacing w:after="0"/>
        <w:ind w:firstLine="720"/>
        <w:rPr>
          <w:rFonts w:cstheme="minorHAnsi"/>
        </w:rPr>
      </w:pPr>
      <w:r w:rsidRPr="005D5EA7">
        <w:rPr>
          <w:rFonts w:cstheme="minorHAnsi"/>
        </w:rPr>
        <w:t xml:space="preserve">He </w:t>
      </w:r>
      <w:proofErr w:type="spellStart"/>
      <w:r w:rsidRPr="005D5EA7">
        <w:rPr>
          <w:rFonts w:cstheme="minorHAnsi"/>
        </w:rPr>
        <w:t>tino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atakura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tāu</w:t>
      </w:r>
      <w:proofErr w:type="spellEnd"/>
      <w:r w:rsidRPr="005D5EA7">
        <w:rPr>
          <w:rFonts w:cstheme="minorHAnsi"/>
        </w:rPr>
        <w:t xml:space="preserve"> koha.</w:t>
      </w:r>
    </w:p>
    <w:p w14:paraId="5E47D194" w14:textId="77777777" w:rsidR="00C26F67" w:rsidRPr="005D5EA7" w:rsidRDefault="00C26F67" w:rsidP="00C77E53">
      <w:pPr>
        <w:spacing w:after="0"/>
        <w:ind w:firstLine="720"/>
        <w:rPr>
          <w:rFonts w:cstheme="minorHAnsi"/>
        </w:rPr>
      </w:pPr>
      <w:r w:rsidRPr="005D5EA7">
        <w:rPr>
          <w:rFonts w:cstheme="minorHAnsi"/>
        </w:rPr>
        <w:t xml:space="preserve">Ko </w:t>
      </w:r>
      <w:proofErr w:type="spellStart"/>
      <w:r w:rsidRPr="005D5EA7">
        <w:rPr>
          <w:rFonts w:cstheme="minorHAnsi"/>
        </w:rPr>
        <w:t>Īhu</w:t>
      </w:r>
      <w:proofErr w:type="spellEnd"/>
      <w:r w:rsidRPr="005D5EA7">
        <w:rPr>
          <w:rFonts w:cstheme="minorHAnsi"/>
        </w:rPr>
        <w:t xml:space="preserve"> Karaiti </w:t>
      </w:r>
      <w:proofErr w:type="spellStart"/>
      <w:r w:rsidRPr="005D5EA7">
        <w:rPr>
          <w:rFonts w:cstheme="minorHAnsi"/>
        </w:rPr>
        <w:t>hoki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tō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mātou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kaihoko</w:t>
      </w:r>
      <w:proofErr w:type="spellEnd"/>
      <w:r w:rsidRPr="005D5EA7">
        <w:rPr>
          <w:rFonts w:cstheme="minorHAnsi"/>
        </w:rPr>
        <w:t>,</w:t>
      </w:r>
    </w:p>
    <w:p w14:paraId="044016A0" w14:textId="77777777" w:rsidR="00C26F67" w:rsidRPr="005D5EA7" w:rsidRDefault="00C26F67" w:rsidP="00C77E53">
      <w:pPr>
        <w:spacing w:after="0"/>
        <w:ind w:firstLine="720"/>
        <w:rPr>
          <w:rFonts w:cstheme="minorHAnsi"/>
        </w:rPr>
      </w:pPr>
      <w:r w:rsidRPr="005D5EA7">
        <w:rPr>
          <w:rFonts w:cstheme="minorHAnsi"/>
        </w:rPr>
        <w:t xml:space="preserve">e ora </w:t>
      </w:r>
      <w:proofErr w:type="spellStart"/>
      <w:r w:rsidRPr="005D5EA7">
        <w:rPr>
          <w:rFonts w:cstheme="minorHAnsi"/>
        </w:rPr>
        <w:t>ana</w:t>
      </w:r>
      <w:proofErr w:type="spellEnd"/>
      <w:r w:rsidRPr="005D5EA7">
        <w:rPr>
          <w:rFonts w:cstheme="minorHAnsi"/>
        </w:rPr>
        <w:t xml:space="preserve"> e </w:t>
      </w:r>
      <w:proofErr w:type="spellStart"/>
      <w:r w:rsidRPr="005D5EA7">
        <w:rPr>
          <w:rFonts w:cstheme="minorHAnsi"/>
        </w:rPr>
        <w:t>kingi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tahi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ana</w:t>
      </w:r>
      <w:proofErr w:type="spellEnd"/>
      <w:r w:rsidRPr="005D5EA7">
        <w:rPr>
          <w:rFonts w:cstheme="minorHAnsi"/>
        </w:rPr>
        <w:t xml:space="preserve"> me </w:t>
      </w:r>
      <w:proofErr w:type="spellStart"/>
      <w:r w:rsidRPr="005D5EA7">
        <w:rPr>
          <w:rFonts w:cstheme="minorHAnsi"/>
        </w:rPr>
        <w:t>koe</w:t>
      </w:r>
      <w:proofErr w:type="spellEnd"/>
    </w:p>
    <w:p w14:paraId="29B0B545" w14:textId="77777777" w:rsidR="00C26F67" w:rsidRPr="005D5EA7" w:rsidRDefault="00C26F67" w:rsidP="00C77E53">
      <w:pPr>
        <w:spacing w:after="0"/>
        <w:ind w:firstLine="720"/>
        <w:rPr>
          <w:rFonts w:cstheme="minorHAnsi"/>
        </w:rPr>
      </w:pPr>
      <w:proofErr w:type="spellStart"/>
      <w:r w:rsidRPr="005D5EA7">
        <w:rPr>
          <w:rFonts w:cstheme="minorHAnsi"/>
        </w:rPr>
        <w:t>i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kotahitanga</w:t>
      </w:r>
      <w:proofErr w:type="spellEnd"/>
      <w:r w:rsidRPr="005D5EA7">
        <w:rPr>
          <w:rFonts w:cstheme="minorHAnsi"/>
        </w:rPr>
        <w:t xml:space="preserve"> o </w:t>
      </w:r>
      <w:proofErr w:type="spellStart"/>
      <w:r w:rsidRPr="005D5EA7">
        <w:rPr>
          <w:rFonts w:cstheme="minorHAnsi"/>
        </w:rPr>
        <w:t>te</w:t>
      </w:r>
      <w:proofErr w:type="spellEnd"/>
      <w:r w:rsidRPr="005D5EA7">
        <w:rPr>
          <w:rFonts w:cstheme="minorHAnsi"/>
        </w:rPr>
        <w:t xml:space="preserve"> Wairua Tapu</w:t>
      </w:r>
    </w:p>
    <w:p w14:paraId="5E41E422" w14:textId="4F5F76FB" w:rsidR="000F72FE" w:rsidRDefault="00C26F67" w:rsidP="00C77E53">
      <w:pPr>
        <w:spacing w:after="0"/>
        <w:ind w:firstLine="720"/>
        <w:rPr>
          <w:rFonts w:cstheme="minorHAnsi"/>
          <w:bCs/>
        </w:rPr>
      </w:pPr>
      <w:proofErr w:type="spellStart"/>
      <w:r w:rsidRPr="005D5EA7">
        <w:rPr>
          <w:rFonts w:cstheme="minorHAnsi"/>
        </w:rPr>
        <w:t>kotahi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anō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Atua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ināianei</w:t>
      </w:r>
      <w:proofErr w:type="spellEnd"/>
      <w:r w:rsidRPr="005D5EA7">
        <w:rPr>
          <w:rFonts w:cstheme="minorHAnsi"/>
        </w:rPr>
        <w:t xml:space="preserve">, ā, </w:t>
      </w:r>
      <w:proofErr w:type="spellStart"/>
      <w:r w:rsidRPr="005D5EA7">
        <w:rPr>
          <w:rFonts w:cstheme="minorHAnsi"/>
        </w:rPr>
        <w:t>mō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ake</w:t>
      </w:r>
      <w:proofErr w:type="spellEnd"/>
      <w:r w:rsidRPr="005D5EA7">
        <w:rPr>
          <w:rFonts w:cstheme="minorHAnsi"/>
        </w:rPr>
        <w:t xml:space="preserve"> </w:t>
      </w:r>
      <w:proofErr w:type="spellStart"/>
      <w:r w:rsidRPr="005D5EA7">
        <w:rPr>
          <w:rFonts w:cstheme="minorHAnsi"/>
        </w:rPr>
        <w:t>tonu</w:t>
      </w:r>
      <w:proofErr w:type="spellEnd"/>
      <w:r w:rsidRPr="005D5EA7">
        <w:rPr>
          <w:rFonts w:cstheme="minorHAnsi"/>
        </w:rPr>
        <w:t xml:space="preserve"> atu.</w:t>
      </w:r>
      <w:r w:rsidR="00007DF1" w:rsidRPr="005D5EA7">
        <w:rPr>
          <w:rFonts w:cstheme="minorHAnsi"/>
        </w:rPr>
        <w:t xml:space="preserve"> </w:t>
      </w:r>
      <w:r w:rsidRPr="005D5EA7">
        <w:rPr>
          <w:rFonts w:cstheme="minorHAnsi"/>
          <w:bCs/>
        </w:rPr>
        <w:t>Amine</w:t>
      </w:r>
      <w:r w:rsidR="000F72FE" w:rsidRPr="005D5EA7">
        <w:rPr>
          <w:rFonts w:cstheme="minorHAnsi"/>
          <w:bCs/>
        </w:rPr>
        <w:t>.</w:t>
      </w:r>
    </w:p>
    <w:p w14:paraId="6BC61C08" w14:textId="4708237C" w:rsidR="00007DF1" w:rsidRPr="00A2522E" w:rsidRDefault="00EA2866" w:rsidP="00C77E53">
      <w:pPr>
        <w:spacing w:after="0"/>
        <w:jc w:val="right"/>
        <w:rPr>
          <w:rFonts w:cstheme="minorHAnsi"/>
          <w:i/>
          <w:iCs/>
          <w:color w:val="000000"/>
          <w:sz w:val="20"/>
          <w:szCs w:val="20"/>
        </w:rPr>
      </w:pPr>
      <w:r w:rsidRPr="00A2522E">
        <w:rPr>
          <w:rFonts w:cstheme="minorHAnsi"/>
          <w:i/>
          <w:iCs/>
          <w:color w:val="000000"/>
          <w:sz w:val="20"/>
          <w:szCs w:val="20"/>
        </w:rPr>
        <w:t xml:space="preserve">Written </w:t>
      </w:r>
      <w:r w:rsidR="00B140FE" w:rsidRPr="00A2522E">
        <w:rPr>
          <w:rFonts w:cstheme="minorHAnsi"/>
          <w:i/>
          <w:iCs/>
          <w:color w:val="000000"/>
          <w:sz w:val="20"/>
          <w:szCs w:val="20"/>
        </w:rPr>
        <w:t xml:space="preserve">by the Venerable Carole Hughes and translated by the Rev’d </w:t>
      </w:r>
      <w:r w:rsidR="00F54707" w:rsidRPr="00A2522E">
        <w:rPr>
          <w:rFonts w:cstheme="minorHAnsi"/>
          <w:i/>
          <w:iCs/>
          <w:color w:val="000000"/>
          <w:sz w:val="20"/>
          <w:szCs w:val="20"/>
        </w:rPr>
        <w:t xml:space="preserve">Dr </w:t>
      </w:r>
      <w:r w:rsidR="00B140FE" w:rsidRPr="00A2522E">
        <w:rPr>
          <w:rFonts w:cstheme="minorHAnsi"/>
          <w:i/>
          <w:iCs/>
          <w:color w:val="000000"/>
          <w:sz w:val="20"/>
          <w:szCs w:val="20"/>
        </w:rPr>
        <w:t>Peter Wensor</w:t>
      </w:r>
    </w:p>
    <w:p w14:paraId="1DA70EA4" w14:textId="14EBB304" w:rsidR="00B11269" w:rsidRPr="005D5EA7" w:rsidRDefault="00B11269" w:rsidP="00B112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2866">
        <w:rPr>
          <w:rFonts w:cstheme="minorHAnsi"/>
          <w:color w:val="000000"/>
          <w:u w:val="single"/>
        </w:rPr>
        <w:lastRenderedPageBreak/>
        <w:t>Biblical sentence</w:t>
      </w:r>
      <w:r w:rsidRPr="005D5EA7">
        <w:rPr>
          <w:rFonts w:cstheme="minorHAnsi"/>
          <w:b/>
          <w:bCs/>
          <w:color w:val="000000"/>
        </w:rPr>
        <w:t xml:space="preserve"> </w:t>
      </w:r>
      <w:r w:rsidRPr="005D5EA7">
        <w:rPr>
          <w:rFonts w:cstheme="minorHAnsi"/>
          <w:color w:val="000000"/>
        </w:rPr>
        <w:t>– Psalm 65:8 from the P</w:t>
      </w:r>
      <w:r w:rsidR="00007DF1" w:rsidRPr="005D5EA7">
        <w:rPr>
          <w:rFonts w:cstheme="minorHAnsi"/>
          <w:color w:val="000000"/>
        </w:rPr>
        <w:t xml:space="preserve">rayer </w:t>
      </w:r>
      <w:r w:rsidRPr="005D5EA7">
        <w:rPr>
          <w:rFonts w:cstheme="minorHAnsi"/>
          <w:color w:val="000000"/>
        </w:rPr>
        <w:t>B</w:t>
      </w:r>
      <w:r w:rsidR="00007DF1" w:rsidRPr="005D5EA7">
        <w:rPr>
          <w:rFonts w:cstheme="minorHAnsi"/>
          <w:color w:val="000000"/>
        </w:rPr>
        <w:t>ook</w:t>
      </w:r>
      <w:r w:rsidRPr="005D5EA7">
        <w:rPr>
          <w:rFonts w:cstheme="minorHAnsi"/>
          <w:color w:val="000000"/>
        </w:rPr>
        <w:t xml:space="preserve"> Psalter:</w:t>
      </w:r>
      <w:r w:rsidRPr="005D5EA7">
        <w:rPr>
          <w:rFonts w:cstheme="minorHAnsi"/>
        </w:rPr>
        <w:t xml:space="preserve"> </w:t>
      </w:r>
    </w:p>
    <w:p w14:paraId="2CE95DF4" w14:textId="77777777" w:rsidR="00B11269" w:rsidRPr="00062B8A" w:rsidRDefault="00B11269" w:rsidP="00B140FE">
      <w:pPr>
        <w:pStyle w:val="NoSpacing"/>
        <w:rPr>
          <w:rFonts w:cstheme="minorHAnsi"/>
          <w:sz w:val="20"/>
          <w:szCs w:val="20"/>
        </w:rPr>
      </w:pPr>
      <w:r w:rsidRPr="00062B8A">
        <w:rPr>
          <w:rFonts w:cstheme="minorHAnsi"/>
          <w:sz w:val="20"/>
          <w:szCs w:val="20"/>
        </w:rPr>
        <w:t>The dwellers at the ends of the earth</w:t>
      </w:r>
      <w:r w:rsidRPr="00062B8A">
        <w:rPr>
          <w:rFonts w:ascii="Tahoma" w:hAnsi="Tahoma" w:cs="Tahoma"/>
          <w:sz w:val="20"/>
          <w:szCs w:val="20"/>
        </w:rPr>
        <w:t>‿</w:t>
      </w:r>
      <w:r w:rsidRPr="00062B8A">
        <w:rPr>
          <w:rFonts w:cstheme="minorHAnsi"/>
          <w:sz w:val="20"/>
          <w:szCs w:val="20"/>
        </w:rPr>
        <w:t xml:space="preserve"> </w:t>
      </w:r>
    </w:p>
    <w:p w14:paraId="0FC63236" w14:textId="77777777" w:rsidR="00B11269" w:rsidRPr="00062B8A" w:rsidRDefault="00B11269" w:rsidP="00B140FE">
      <w:pPr>
        <w:pStyle w:val="NoSpacing"/>
        <w:rPr>
          <w:rFonts w:cstheme="minorHAnsi"/>
          <w:sz w:val="20"/>
          <w:szCs w:val="20"/>
        </w:rPr>
      </w:pPr>
      <w:r w:rsidRPr="00062B8A">
        <w:rPr>
          <w:rFonts w:cstheme="minorHAnsi"/>
          <w:sz w:val="20"/>
          <w:szCs w:val="20"/>
        </w:rPr>
        <w:t xml:space="preserve">are awed ′ by your ′ wonders: </w:t>
      </w:r>
    </w:p>
    <w:p w14:paraId="4180E98E" w14:textId="77777777" w:rsidR="00B11269" w:rsidRPr="00062B8A" w:rsidRDefault="00B11269" w:rsidP="00B140FE">
      <w:pPr>
        <w:pStyle w:val="NoSpacing"/>
        <w:rPr>
          <w:rFonts w:cstheme="minorHAnsi"/>
          <w:sz w:val="20"/>
          <w:szCs w:val="20"/>
        </w:rPr>
      </w:pPr>
      <w:r w:rsidRPr="00062B8A">
        <w:rPr>
          <w:rFonts w:cstheme="minorHAnsi"/>
          <w:sz w:val="20"/>
          <w:szCs w:val="20"/>
        </w:rPr>
        <w:t>you make the lands of sunrise and sunset</w:t>
      </w:r>
      <w:r w:rsidRPr="00062B8A">
        <w:rPr>
          <w:rFonts w:ascii="Tahoma" w:hAnsi="Tahoma" w:cs="Tahoma"/>
          <w:sz w:val="20"/>
          <w:szCs w:val="20"/>
        </w:rPr>
        <w:t>‿</w:t>
      </w:r>
      <w:r w:rsidRPr="00062B8A">
        <w:rPr>
          <w:rFonts w:cstheme="minorHAnsi"/>
          <w:sz w:val="20"/>
          <w:szCs w:val="20"/>
        </w:rPr>
        <w:t xml:space="preserve"> </w:t>
      </w:r>
    </w:p>
    <w:p w14:paraId="098CBF4F" w14:textId="77777777" w:rsidR="00B11269" w:rsidRPr="00062B8A" w:rsidRDefault="00B11269" w:rsidP="00B140FE">
      <w:pPr>
        <w:pStyle w:val="NoSpacing"/>
        <w:rPr>
          <w:rFonts w:cstheme="minorHAnsi"/>
          <w:sz w:val="20"/>
          <w:szCs w:val="20"/>
        </w:rPr>
      </w:pPr>
      <w:proofErr w:type="spellStart"/>
      <w:r w:rsidRPr="00062B8A">
        <w:rPr>
          <w:rFonts w:cstheme="minorHAnsi"/>
          <w:sz w:val="20"/>
          <w:szCs w:val="20"/>
        </w:rPr>
        <w:t>re′sound</w:t>
      </w:r>
      <w:proofErr w:type="spellEnd"/>
      <w:r w:rsidRPr="00062B8A">
        <w:rPr>
          <w:rFonts w:cstheme="minorHAnsi"/>
          <w:sz w:val="20"/>
          <w:szCs w:val="20"/>
        </w:rPr>
        <w:t xml:space="preserve"> with ′ shouts of</w:t>
      </w:r>
      <w:r w:rsidRPr="00062B8A">
        <w:rPr>
          <w:rFonts w:eastAsia="Arial Unicode MS" w:cstheme="minorHAnsi"/>
          <w:sz w:val="20"/>
          <w:szCs w:val="20"/>
        </w:rPr>
        <w:t xml:space="preserve"> ′ joy.”</w:t>
      </w:r>
    </w:p>
    <w:p w14:paraId="1446522B" w14:textId="062D5CAD" w:rsidR="00EA2866" w:rsidRDefault="00EA2866" w:rsidP="00FA75DC">
      <w:pPr>
        <w:tabs>
          <w:tab w:val="left" w:pos="1418"/>
        </w:tabs>
        <w:spacing w:after="0" w:line="240" w:lineRule="auto"/>
        <w:rPr>
          <w:rFonts w:eastAsia="Times New Roman" w:cs="Times New Roman"/>
          <w:b/>
          <w:lang w:val="en-AU"/>
        </w:rPr>
      </w:pPr>
    </w:p>
    <w:p w14:paraId="15491757" w14:textId="77777777" w:rsidR="00F03C68" w:rsidRDefault="00F03C68" w:rsidP="00FA75DC">
      <w:pPr>
        <w:tabs>
          <w:tab w:val="left" w:pos="1418"/>
        </w:tabs>
        <w:spacing w:after="0" w:line="240" w:lineRule="auto"/>
        <w:rPr>
          <w:rFonts w:eastAsia="Times New Roman" w:cs="Times New Roman"/>
          <w:b/>
          <w:lang w:val="en-AU"/>
        </w:rPr>
      </w:pPr>
    </w:p>
    <w:p w14:paraId="78CCD9A6" w14:textId="65C6A41F" w:rsidR="0010209B" w:rsidRDefault="00FA75DC" w:rsidP="0010209B">
      <w:p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lang w:val="en-AU"/>
        </w:rPr>
      </w:pPr>
      <w:r w:rsidRPr="005D5EA7">
        <w:rPr>
          <w:rFonts w:eastAsia="Times New Roman" w:cs="Times New Roman"/>
          <w:b/>
          <w:lang w:val="en-AU"/>
        </w:rPr>
        <w:t>General Synod</w:t>
      </w:r>
      <w:r w:rsidR="00836047" w:rsidRPr="005D5EA7">
        <w:rPr>
          <w:rFonts w:eastAsia="Times New Roman" w:cs="Times New Roman"/>
          <w:b/>
          <w:lang w:val="en-AU"/>
        </w:rPr>
        <w:t>/</w:t>
      </w:r>
      <w:r w:rsidR="004C58DB" w:rsidRPr="005D5EA7">
        <w:rPr>
          <w:rFonts w:cstheme="minorHAnsi"/>
        </w:rPr>
        <w:t xml:space="preserve"> </w:t>
      </w:r>
      <w:r w:rsidR="004C58DB" w:rsidRPr="005D5EA7">
        <w:rPr>
          <w:rFonts w:cstheme="minorHAnsi"/>
          <w:b/>
          <w:bCs/>
        </w:rPr>
        <w:t xml:space="preserve">Te </w:t>
      </w:r>
      <w:proofErr w:type="spellStart"/>
      <w:r w:rsidR="004C58DB" w:rsidRPr="005D5EA7">
        <w:rPr>
          <w:rFonts w:cstheme="minorHAnsi"/>
          <w:b/>
          <w:bCs/>
        </w:rPr>
        <w:t>Hīnota</w:t>
      </w:r>
      <w:proofErr w:type="spellEnd"/>
      <w:r w:rsidR="004C58DB" w:rsidRPr="005D5EA7">
        <w:rPr>
          <w:rFonts w:cstheme="minorHAnsi"/>
          <w:b/>
          <w:bCs/>
        </w:rPr>
        <w:t xml:space="preserve"> </w:t>
      </w:r>
      <w:proofErr w:type="spellStart"/>
      <w:r w:rsidR="004C58DB" w:rsidRPr="005D5EA7">
        <w:rPr>
          <w:rFonts w:cstheme="minorHAnsi"/>
          <w:b/>
          <w:bCs/>
        </w:rPr>
        <w:t>Whānui</w:t>
      </w:r>
      <w:proofErr w:type="spellEnd"/>
      <w:r w:rsidRPr="005D5EA7">
        <w:rPr>
          <w:rFonts w:eastAsia="Times New Roman" w:cs="Times New Roman"/>
          <w:b/>
          <w:lang w:val="en-AU"/>
        </w:rPr>
        <w:t xml:space="preserve"> Website</w:t>
      </w:r>
    </w:p>
    <w:p w14:paraId="5903A992" w14:textId="593F9F3D" w:rsidR="00FA75DC" w:rsidRPr="005D5EA7" w:rsidRDefault="00FA75DC" w:rsidP="0010209B">
      <w:pPr>
        <w:tabs>
          <w:tab w:val="left" w:pos="1418"/>
        </w:tabs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0000"/>
        </w:rPr>
      </w:pPr>
      <w:r w:rsidRPr="005D5EA7">
        <w:rPr>
          <w:rFonts w:eastAsia="Times New Roman" w:cs="Times New Roman"/>
          <w:bCs/>
          <w:lang w:val="en-AU"/>
        </w:rPr>
        <w:t>Since General Synod 2018 the CLLC and General Synod Office have been working on adding</w:t>
      </w:r>
      <w:r w:rsidRPr="005D5EA7">
        <w:rPr>
          <w:rFonts w:eastAsia="Times New Roman" w:cs="Times New Roman"/>
          <w:b/>
          <w:lang w:val="en-AU"/>
        </w:rPr>
        <w:t xml:space="preserve"> </w:t>
      </w:r>
      <w:r w:rsidRPr="005D5EA7">
        <w:rPr>
          <w:rFonts w:eastAsia="Times New Roman" w:cs="Times New Roman"/>
          <w:lang w:val="en-AU"/>
        </w:rPr>
        <w:t>digitised recordings in Te Reo M</w:t>
      </w:r>
      <w:r w:rsidR="0010209B">
        <w:rPr>
          <w:rFonts w:eastAsia="Times New Roman" w:cstheme="minorHAnsi"/>
          <w:lang w:val="en-AU"/>
        </w:rPr>
        <w:t>ā</w:t>
      </w:r>
      <w:r w:rsidRPr="005D5EA7">
        <w:rPr>
          <w:rFonts w:eastAsia="Times New Roman" w:cs="Times New Roman"/>
          <w:lang w:val="en-AU"/>
        </w:rPr>
        <w:t>ori, including</w:t>
      </w:r>
      <w:r w:rsidR="00CF1E68">
        <w:rPr>
          <w:rFonts w:eastAsia="Times New Roman" w:cs="Times New Roman"/>
          <w:lang w:val="en-AU"/>
        </w:rPr>
        <w:t xml:space="preserve"> liturgies beginning on</w:t>
      </w:r>
      <w:r w:rsidRPr="005D5EA7">
        <w:rPr>
          <w:rFonts w:eastAsia="Times New Roman" w:cs="Times New Roman"/>
          <w:lang w:val="en-AU"/>
        </w:rPr>
        <w:t xml:space="preserve"> pages 476 and 404, on to the General Synod website</w:t>
      </w:r>
      <w:r w:rsidR="00B81CAD" w:rsidRPr="005D5EA7">
        <w:rPr>
          <w:rFonts w:eastAsia="Times New Roman" w:cs="Times New Roman"/>
          <w:lang w:val="en-AU"/>
        </w:rPr>
        <w:t xml:space="preserve"> under liturgical resources</w:t>
      </w:r>
      <w:r w:rsidRPr="005D5EA7">
        <w:rPr>
          <w:rFonts w:eastAsia="Times New Roman" w:cs="Times New Roman"/>
          <w:lang w:val="en-AU"/>
        </w:rPr>
        <w:t>.  T</w:t>
      </w:r>
      <w:r w:rsidRPr="005D5EA7">
        <w:rPr>
          <w:rFonts w:eastAsia="Times New Roman" w:cstheme="minorHAnsi"/>
          <w:lang w:val="en-AU"/>
        </w:rPr>
        <w:t xml:space="preserve">he </w:t>
      </w:r>
      <w:proofErr w:type="spellStart"/>
      <w:r w:rsidRPr="005D5EA7">
        <w:rPr>
          <w:rFonts w:eastAsia="Times New Roman" w:cstheme="minorHAnsi"/>
          <w:lang w:val="en-AU"/>
        </w:rPr>
        <w:t>ElKit</w:t>
      </w:r>
      <w:proofErr w:type="spellEnd"/>
      <w:r w:rsidRPr="005D5EA7">
        <w:rPr>
          <w:rFonts w:eastAsia="Times New Roman" w:cstheme="minorHAnsi"/>
          <w:lang w:val="en-AU"/>
        </w:rPr>
        <w:t xml:space="preserve"> tape of Musical Settings has also been digitised and </w:t>
      </w:r>
      <w:r w:rsidR="00B1030C">
        <w:rPr>
          <w:rFonts w:eastAsia="Times New Roman" w:cstheme="minorHAnsi"/>
          <w:lang w:val="en-AU"/>
        </w:rPr>
        <w:t>is</w:t>
      </w:r>
      <w:r w:rsidRPr="005D5EA7">
        <w:rPr>
          <w:rFonts w:eastAsia="Times New Roman" w:cstheme="minorHAnsi"/>
          <w:lang w:val="en-AU"/>
        </w:rPr>
        <w:t xml:space="preserve"> on the website, a</w:t>
      </w:r>
      <w:r w:rsidR="00B1030C">
        <w:rPr>
          <w:rFonts w:eastAsia="Times New Roman" w:cstheme="minorHAnsi"/>
          <w:lang w:val="en-AU"/>
        </w:rPr>
        <w:t>s is</w:t>
      </w:r>
      <w:r w:rsidRPr="005D5EA7">
        <w:rPr>
          <w:rFonts w:eastAsia="Times New Roman" w:cstheme="minorHAnsi"/>
          <w:lang w:val="en-AU"/>
        </w:rPr>
        <w:t xml:space="preserve"> the </w:t>
      </w:r>
      <w:proofErr w:type="spellStart"/>
      <w:r w:rsidRPr="005D5EA7">
        <w:rPr>
          <w:rFonts w:eastAsia="Times New Roman" w:cstheme="minorHAnsi"/>
          <w:lang w:val="en-AU"/>
        </w:rPr>
        <w:t>Benedicite</w:t>
      </w:r>
      <w:proofErr w:type="spellEnd"/>
      <w:r w:rsidRPr="005D5EA7">
        <w:rPr>
          <w:rFonts w:eastAsia="Times New Roman" w:cstheme="minorHAnsi"/>
          <w:lang w:val="en-AU"/>
        </w:rPr>
        <w:t xml:space="preserve"> Aotearoa</w:t>
      </w:r>
      <w:r w:rsidR="00F4356E">
        <w:rPr>
          <w:rFonts w:eastAsia="Times New Roman" w:cstheme="minorHAnsi"/>
          <w:lang w:val="en-AU"/>
        </w:rPr>
        <w:t xml:space="preserve">, the </w:t>
      </w:r>
      <w:r w:rsidRPr="005D5EA7">
        <w:rPr>
          <w:rFonts w:eastAsia="Times New Roman" w:cstheme="minorHAnsi"/>
          <w:lang w:val="en-AU"/>
        </w:rPr>
        <w:t>three Eucharist settings</w:t>
      </w:r>
      <w:r w:rsidR="00F4356E">
        <w:rPr>
          <w:rFonts w:ascii="Calibri" w:hAnsi="Calibri" w:cs="Calibri"/>
          <w:color w:val="000000"/>
        </w:rPr>
        <w:t xml:space="preserve"> and</w:t>
      </w:r>
      <w:r w:rsidRPr="005D5EA7">
        <w:rPr>
          <w:rFonts w:ascii="Calibri" w:hAnsi="Calibri" w:cs="Calibri"/>
          <w:color w:val="000000"/>
        </w:rPr>
        <w:t xml:space="preserve"> a recording of the whole </w:t>
      </w:r>
      <w:r w:rsidR="00D25876">
        <w:rPr>
          <w:rFonts w:ascii="Calibri" w:hAnsi="Calibri" w:cs="Calibri"/>
          <w:color w:val="000000"/>
        </w:rPr>
        <w:t xml:space="preserve">page </w:t>
      </w:r>
      <w:r w:rsidRPr="005D5EA7">
        <w:rPr>
          <w:rFonts w:ascii="Calibri" w:hAnsi="Calibri" w:cs="Calibri"/>
          <w:color w:val="000000"/>
        </w:rPr>
        <w:t xml:space="preserve">499 Service, which includes a recording of the Lord’s Prayer chanted and a recording of the Lord’s Prayer sung in Māori. The CLLC members are most grateful for the work of the Reverend Jacynthia Murphy on this </w:t>
      </w:r>
      <w:r w:rsidR="00A12974" w:rsidRPr="005D5EA7">
        <w:rPr>
          <w:rFonts w:ascii="Calibri" w:hAnsi="Calibri" w:cs="Calibri"/>
          <w:color w:val="000000"/>
        </w:rPr>
        <w:t xml:space="preserve">ongoing </w:t>
      </w:r>
      <w:r w:rsidRPr="005D5EA7">
        <w:rPr>
          <w:rFonts w:ascii="Calibri" w:hAnsi="Calibri" w:cs="Calibri"/>
          <w:color w:val="000000"/>
        </w:rPr>
        <w:t>project</w:t>
      </w:r>
      <w:r w:rsidR="00A12974" w:rsidRPr="005D5EA7">
        <w:rPr>
          <w:rFonts w:ascii="Calibri" w:hAnsi="Calibri" w:cs="Calibri"/>
          <w:color w:val="000000"/>
        </w:rPr>
        <w:t xml:space="preserve"> of providing resources </w:t>
      </w:r>
      <w:r w:rsidR="009B766F" w:rsidRPr="005D5EA7">
        <w:rPr>
          <w:rFonts w:ascii="Calibri" w:hAnsi="Calibri" w:cs="Calibri"/>
          <w:color w:val="000000"/>
        </w:rPr>
        <w:t>to e</w:t>
      </w:r>
      <w:r w:rsidR="00A86DA1" w:rsidRPr="005D5EA7">
        <w:rPr>
          <w:rFonts w:ascii="Calibri" w:hAnsi="Calibri" w:cs="Calibri"/>
          <w:color w:val="000000"/>
        </w:rPr>
        <w:t>ncourage the use of Te Reo i</w:t>
      </w:r>
      <w:r w:rsidR="00CF1E68">
        <w:rPr>
          <w:rFonts w:ascii="Calibri" w:hAnsi="Calibri" w:cs="Calibri"/>
          <w:color w:val="000000"/>
        </w:rPr>
        <w:t>n</w:t>
      </w:r>
      <w:r w:rsidR="00A86DA1" w:rsidRPr="005D5EA7">
        <w:rPr>
          <w:rFonts w:ascii="Calibri" w:hAnsi="Calibri" w:cs="Calibri"/>
          <w:color w:val="000000"/>
        </w:rPr>
        <w:t xml:space="preserve"> our liturgies.</w:t>
      </w:r>
      <w:r w:rsidR="00CF1E68">
        <w:rPr>
          <w:rFonts w:ascii="Calibri" w:hAnsi="Calibri" w:cs="Calibri"/>
          <w:color w:val="000000"/>
        </w:rPr>
        <w:t xml:space="preserve"> </w:t>
      </w:r>
      <w:hyperlink r:id="rId11" w:history="1">
        <w:r w:rsidR="00CF1E68" w:rsidRPr="00CF1E68">
          <w:rPr>
            <w:rStyle w:val="Hyperlink"/>
            <w:sz w:val="20"/>
            <w:szCs w:val="20"/>
          </w:rPr>
          <w:t>https://www.anglican.org.nz/Resources/Worship-Resources-Karakia/Te-Reo-Maori-Worship-Resources</w:t>
        </w:r>
      </w:hyperlink>
    </w:p>
    <w:p w14:paraId="7C8D3202" w14:textId="30112AD1" w:rsidR="00FA75DC" w:rsidRDefault="00FA75DC" w:rsidP="00FA75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</w:p>
    <w:p w14:paraId="198C12AB" w14:textId="77777777" w:rsidR="0010209B" w:rsidRDefault="00FA75DC" w:rsidP="0010209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014A">
        <w:rPr>
          <w:rFonts w:ascii="Calibri" w:hAnsi="Calibri" w:cs="Calibri"/>
          <w:b/>
          <w:bCs/>
          <w:color w:val="000000"/>
        </w:rPr>
        <w:t xml:space="preserve">Online </w:t>
      </w:r>
      <w:bookmarkStart w:id="3" w:name="_Hlk27567740"/>
      <w:r>
        <w:rPr>
          <w:rFonts w:ascii="Calibri" w:hAnsi="Calibri" w:cs="Calibri"/>
          <w:b/>
          <w:bCs/>
          <w:color w:val="000000"/>
        </w:rPr>
        <w:t xml:space="preserve">New Zealand </w:t>
      </w:r>
      <w:r w:rsidRPr="0037014A"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</w:rPr>
        <w:t xml:space="preserve">rayer </w:t>
      </w:r>
      <w:r w:rsidRPr="0037014A">
        <w:rPr>
          <w:rFonts w:ascii="Calibri" w:hAnsi="Calibri" w:cs="Calibri"/>
          <w:b/>
          <w:bCs/>
          <w:color w:val="000000"/>
        </w:rPr>
        <w:t>B</w:t>
      </w:r>
      <w:r>
        <w:rPr>
          <w:rFonts w:ascii="Calibri" w:hAnsi="Calibri" w:cs="Calibri"/>
          <w:b/>
          <w:bCs/>
          <w:color w:val="000000"/>
        </w:rPr>
        <w:t>ook</w:t>
      </w:r>
      <w:r w:rsidR="0063607D" w:rsidRPr="0063607D">
        <w:rPr>
          <w:rFonts w:cstheme="minorHAnsi"/>
          <w:b/>
        </w:rPr>
        <w:t xml:space="preserve"> </w:t>
      </w:r>
      <w:r w:rsidR="008E5472">
        <w:rPr>
          <w:rFonts w:cstheme="minorHAnsi"/>
          <w:b/>
        </w:rPr>
        <w:t>/</w:t>
      </w:r>
      <w:r w:rsidR="0063607D" w:rsidRPr="005D5EA7">
        <w:rPr>
          <w:rFonts w:cstheme="minorHAnsi"/>
          <w:b/>
        </w:rPr>
        <w:t>He Karakia Mihinare o Aotearoa</w:t>
      </w:r>
      <w:bookmarkEnd w:id="3"/>
    </w:p>
    <w:p w14:paraId="4FC46D1D" w14:textId="410E6D61" w:rsidR="00FA75DC" w:rsidRDefault="0010209B" w:rsidP="001020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="00FA75DC">
        <w:rPr>
          <w:rFonts w:ascii="Calibri" w:hAnsi="Calibri" w:cs="Calibri"/>
          <w:color w:val="000000"/>
        </w:rPr>
        <w:t xml:space="preserve">he use of the online prayer book, according to statistics, has risen considerably over the past two years, and </w:t>
      </w:r>
      <w:r w:rsidR="006153EA">
        <w:rPr>
          <w:rFonts w:ascii="Calibri" w:hAnsi="Calibri" w:cs="Calibri"/>
          <w:color w:val="000000"/>
        </w:rPr>
        <w:t>CLLC is</w:t>
      </w:r>
      <w:r w:rsidR="00FA75DC">
        <w:rPr>
          <w:rFonts w:ascii="Calibri" w:hAnsi="Calibri" w:cs="Calibri"/>
          <w:color w:val="000000"/>
        </w:rPr>
        <w:t xml:space="preserve"> delighted about this.  </w:t>
      </w:r>
      <w:r w:rsidR="006153EA">
        <w:rPr>
          <w:rFonts w:ascii="Calibri" w:hAnsi="Calibri" w:cs="Calibri"/>
          <w:color w:val="000000"/>
        </w:rPr>
        <w:t>The Commission</w:t>
      </w:r>
      <w:r w:rsidR="00FA75DC">
        <w:rPr>
          <w:rFonts w:ascii="Calibri" w:hAnsi="Calibri" w:cs="Calibri"/>
          <w:color w:val="000000"/>
        </w:rPr>
        <w:t xml:space="preserve"> has contracted </w:t>
      </w:r>
      <w:r>
        <w:rPr>
          <w:rFonts w:ascii="Calibri" w:hAnsi="Calibri" w:cs="Calibri"/>
          <w:color w:val="000000"/>
        </w:rPr>
        <w:t xml:space="preserve">Mr </w:t>
      </w:r>
      <w:r w:rsidR="00FA75DC">
        <w:rPr>
          <w:rFonts w:ascii="Calibri" w:hAnsi="Calibri" w:cs="Calibri"/>
          <w:color w:val="000000"/>
        </w:rPr>
        <w:t>Benjamin Brock-Smith to update the online version, which has included adding the new Great Thanksgivings which have been made formularies since the publication of the prayer book 30 years ago.</w:t>
      </w:r>
      <w:r w:rsidR="00FA75DC" w:rsidRPr="0037014A">
        <w:rPr>
          <w:rFonts w:ascii="Calibri" w:hAnsi="Calibri" w:cs="Calibri"/>
          <w:color w:val="000000"/>
        </w:rPr>
        <w:t xml:space="preserve"> </w:t>
      </w:r>
      <w:r w:rsidR="00FA75DC">
        <w:rPr>
          <w:rFonts w:ascii="Calibri" w:hAnsi="Calibri" w:cs="Calibri"/>
          <w:color w:val="000000"/>
        </w:rPr>
        <w:t xml:space="preserve">We have also replaced the </w:t>
      </w:r>
      <w:r w:rsidR="00CF1E68">
        <w:rPr>
          <w:rFonts w:ascii="Calibri" w:hAnsi="Calibri" w:cs="Calibri"/>
          <w:color w:val="000000"/>
        </w:rPr>
        <w:t>s</w:t>
      </w:r>
      <w:r w:rsidR="00FA75DC" w:rsidRPr="0037014A">
        <w:rPr>
          <w:rFonts w:ascii="Calibri" w:hAnsi="Calibri" w:cs="Calibri"/>
          <w:color w:val="000000"/>
        </w:rPr>
        <w:t>entences/collects/readings section with</w:t>
      </w:r>
      <w:r w:rsidR="00FA75DC">
        <w:rPr>
          <w:rFonts w:ascii="Calibri" w:hAnsi="Calibri" w:cs="Calibri"/>
          <w:color w:val="000000"/>
        </w:rPr>
        <w:t xml:space="preserve"> the</w:t>
      </w:r>
      <w:r w:rsidR="00FA75DC" w:rsidRPr="0037014A">
        <w:rPr>
          <w:rFonts w:ascii="Calibri" w:hAnsi="Calibri" w:cs="Calibri"/>
          <w:color w:val="000000"/>
        </w:rPr>
        <w:t xml:space="preserve"> 2010 Schema and </w:t>
      </w:r>
      <w:r w:rsidR="00FA75DC">
        <w:rPr>
          <w:rFonts w:ascii="Calibri" w:hAnsi="Calibri" w:cs="Calibri"/>
          <w:color w:val="000000"/>
        </w:rPr>
        <w:t>have</w:t>
      </w:r>
      <w:r w:rsidR="00FA75DC" w:rsidRPr="0037014A">
        <w:rPr>
          <w:rFonts w:ascii="Calibri" w:hAnsi="Calibri" w:cs="Calibri"/>
          <w:color w:val="000000"/>
        </w:rPr>
        <w:t xml:space="preserve"> put</w:t>
      </w:r>
      <w:r w:rsidR="00FA75DC">
        <w:rPr>
          <w:rFonts w:ascii="Calibri" w:hAnsi="Calibri" w:cs="Calibri"/>
          <w:color w:val="000000"/>
        </w:rPr>
        <w:t xml:space="preserve"> the</w:t>
      </w:r>
      <w:r w:rsidR="00FA75DC" w:rsidRPr="0037014A">
        <w:rPr>
          <w:rFonts w:ascii="Calibri" w:hAnsi="Calibri" w:cs="Calibri"/>
          <w:color w:val="000000"/>
        </w:rPr>
        <w:t xml:space="preserve"> 1989 section in a new ‘historical note’ section. </w:t>
      </w:r>
      <w:r w:rsidR="00FA75DC">
        <w:rPr>
          <w:rFonts w:ascii="Calibri" w:hAnsi="Calibri" w:cs="Calibri"/>
          <w:color w:val="000000"/>
        </w:rPr>
        <w:t>Over time the Te Reo has been updated, including adding macrons</w:t>
      </w:r>
      <w:r w:rsidR="00E70378">
        <w:rPr>
          <w:rFonts w:ascii="Calibri" w:hAnsi="Calibri" w:cs="Calibri"/>
          <w:color w:val="000000"/>
        </w:rPr>
        <w:t>, and new translations by Tikanga M</w:t>
      </w:r>
      <w:r>
        <w:rPr>
          <w:rFonts w:ascii="Calibri" w:hAnsi="Calibri" w:cs="Calibri"/>
          <w:color w:val="000000"/>
        </w:rPr>
        <w:t>ā</w:t>
      </w:r>
      <w:r w:rsidR="00E70378">
        <w:rPr>
          <w:rFonts w:ascii="Calibri" w:hAnsi="Calibri" w:cs="Calibri"/>
          <w:color w:val="000000"/>
        </w:rPr>
        <w:t>ori and Tikanga P</w:t>
      </w:r>
      <w:r>
        <w:rPr>
          <w:rFonts w:ascii="Calibri" w:hAnsi="Calibri" w:cs="Calibri"/>
          <w:color w:val="000000"/>
        </w:rPr>
        <w:t>asefik</w:t>
      </w:r>
      <w:r w:rsidR="00E70378">
        <w:rPr>
          <w:rFonts w:ascii="Calibri" w:hAnsi="Calibri" w:cs="Calibri"/>
          <w:color w:val="000000"/>
        </w:rPr>
        <w:t>a have been added</w:t>
      </w:r>
      <w:r w:rsidR="00FA75DC">
        <w:rPr>
          <w:rFonts w:ascii="Calibri" w:hAnsi="Calibri" w:cs="Calibri"/>
          <w:color w:val="000000"/>
        </w:rPr>
        <w:t>.</w:t>
      </w:r>
      <w:r w:rsidR="00CF1E68">
        <w:rPr>
          <w:rFonts w:ascii="Calibri" w:hAnsi="Calibri" w:cs="Calibri"/>
          <w:color w:val="000000"/>
        </w:rPr>
        <w:t xml:space="preserve"> </w:t>
      </w:r>
      <w:hyperlink r:id="rId12" w:history="1">
        <w:r w:rsidR="00CF1E68" w:rsidRPr="00CF1E68">
          <w:rPr>
            <w:rStyle w:val="Hyperlink"/>
            <w:sz w:val="20"/>
            <w:szCs w:val="20"/>
          </w:rPr>
          <w:t>http://anglicanprayerbook.nz/</w:t>
        </w:r>
      </w:hyperlink>
    </w:p>
    <w:p w14:paraId="3D9ACB13" w14:textId="43765F07" w:rsidR="00FA75DC" w:rsidRDefault="00FA75DC" w:rsidP="001020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C153919" w14:textId="77777777" w:rsidR="00F03C68" w:rsidRDefault="00FA75DC" w:rsidP="00F03C68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</w:rPr>
        <w:t>Separate Printing</w:t>
      </w:r>
      <w:r w:rsidR="007F092E">
        <w:rPr>
          <w:b/>
          <w:bCs/>
        </w:rPr>
        <w:t xml:space="preserve"> - </w:t>
      </w:r>
      <w:r w:rsidR="00654A9C" w:rsidRPr="00654A9C">
        <w:rPr>
          <w:b/>
          <w:bCs/>
          <w:i/>
          <w:iCs/>
        </w:rPr>
        <w:t>Liturgies of the Eucharist</w:t>
      </w:r>
      <w:r w:rsidR="00062B8A">
        <w:rPr>
          <w:b/>
          <w:bCs/>
          <w:i/>
          <w:iCs/>
        </w:rPr>
        <w:t>/</w:t>
      </w:r>
      <w:r w:rsidR="00654A9C" w:rsidRPr="00654A9C">
        <w:rPr>
          <w:b/>
          <w:bCs/>
          <w:i/>
          <w:iCs/>
        </w:rPr>
        <w:t xml:space="preserve"> Nga Hakari Tapu</w:t>
      </w:r>
    </w:p>
    <w:p w14:paraId="0C04F3BE" w14:textId="287CB26C" w:rsidR="00FA75DC" w:rsidRDefault="0010209B" w:rsidP="00F03C68">
      <w:pPr>
        <w:spacing w:after="0" w:line="240" w:lineRule="auto"/>
        <w:jc w:val="both"/>
      </w:pPr>
      <w:r>
        <w:t>I</w:t>
      </w:r>
      <w:r w:rsidR="00FA75DC">
        <w:t>n 2019 a hard cover Eucharist Separate</w:t>
      </w:r>
      <w:bookmarkStart w:id="4" w:name="_Hlk27567723"/>
      <w:r w:rsidR="00FA75DC">
        <w:t xml:space="preserve">, </w:t>
      </w:r>
      <w:bookmarkStart w:id="5" w:name="_Hlk27562099"/>
      <w:r w:rsidR="00FA75DC" w:rsidRPr="00172C3E">
        <w:rPr>
          <w:i/>
          <w:iCs/>
        </w:rPr>
        <w:t>Liturgies of the Eucharist</w:t>
      </w:r>
      <w:r w:rsidR="00062B8A">
        <w:rPr>
          <w:i/>
          <w:iCs/>
        </w:rPr>
        <w:t>/</w:t>
      </w:r>
      <w:r w:rsidR="00FA75DC" w:rsidRPr="00172C3E">
        <w:rPr>
          <w:i/>
          <w:iCs/>
        </w:rPr>
        <w:t>Nga Hakari Tapu</w:t>
      </w:r>
      <w:bookmarkEnd w:id="4"/>
      <w:bookmarkEnd w:id="5"/>
      <w:r w:rsidR="00FA75DC">
        <w:rPr>
          <w:i/>
          <w:iCs/>
        </w:rPr>
        <w:t>,</w:t>
      </w:r>
      <w:r w:rsidR="00FA75DC">
        <w:t xml:space="preserve"> was printed in two sizes, including an altar book version.  This publication includes the new alternative Great Thanksgivings, and an </w:t>
      </w:r>
      <w:r w:rsidR="00FA75DC" w:rsidRPr="00385DAB">
        <w:rPr>
          <w:i/>
          <w:iCs/>
        </w:rPr>
        <w:t>Alternative Form for Ordering the Eucharist</w:t>
      </w:r>
      <w:r w:rsidR="00FA75DC">
        <w:t xml:space="preserve"> and an </w:t>
      </w:r>
      <w:r w:rsidR="00FA75DC" w:rsidRPr="00385DAB">
        <w:rPr>
          <w:i/>
          <w:iCs/>
        </w:rPr>
        <w:t>Alternative Form for Ordering a Service of the Word</w:t>
      </w:r>
      <w:r w:rsidR="00FA75DC">
        <w:rPr>
          <w:i/>
          <w:iCs/>
        </w:rPr>
        <w:t xml:space="preserve">.  </w:t>
      </w:r>
      <w:r w:rsidR="00FA75DC">
        <w:t>We are grateful for the editing and proof work done by the Reverend Jacynthia Murphy, Bishop George Connor, the Reverend Dr Eseta Mateiviti-Tulavu and Mr Benjamin Brock-Smith</w:t>
      </w:r>
      <w:r w:rsidR="0040770D">
        <w:t>.</w:t>
      </w:r>
      <w:r w:rsidR="00062B8A">
        <w:t xml:space="preserve"> </w:t>
      </w:r>
      <w:hyperlink r:id="rId13" w:history="1">
        <w:r w:rsidR="00062B8A" w:rsidRPr="00062B8A">
          <w:rPr>
            <w:rStyle w:val="Hyperlink"/>
            <w:sz w:val="20"/>
            <w:szCs w:val="20"/>
          </w:rPr>
          <w:t>https://www.anglican.org.nz/Resources/Shop</w:t>
        </w:r>
      </w:hyperlink>
      <w:r w:rsidR="00062B8A">
        <w:t xml:space="preserve"> </w:t>
      </w:r>
    </w:p>
    <w:p w14:paraId="52D597B9" w14:textId="3D2BBD17" w:rsidR="00F03C68" w:rsidRDefault="00F03C68" w:rsidP="00F03C68">
      <w:pPr>
        <w:spacing w:after="0" w:line="240" w:lineRule="auto"/>
        <w:jc w:val="both"/>
        <w:rPr>
          <w:b/>
          <w:bCs/>
          <w:i/>
          <w:iCs/>
        </w:rPr>
      </w:pPr>
    </w:p>
    <w:p w14:paraId="71EC292B" w14:textId="77777777" w:rsidR="0010209B" w:rsidRDefault="00CA4F3D" w:rsidP="00CA4F3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9653E">
        <w:rPr>
          <w:b/>
          <w:bCs/>
        </w:rPr>
        <w:t xml:space="preserve">Printing of </w:t>
      </w:r>
      <w:r w:rsidR="00F962C3">
        <w:rPr>
          <w:b/>
          <w:bCs/>
        </w:rPr>
        <w:t>updated</w:t>
      </w:r>
      <w:r>
        <w:rPr>
          <w:b/>
          <w:bCs/>
        </w:rPr>
        <w:t xml:space="preserve"> </w:t>
      </w:r>
      <w:r w:rsidR="00062B8A">
        <w:rPr>
          <w:b/>
          <w:bCs/>
        </w:rPr>
        <w:t xml:space="preserve">edition </w:t>
      </w:r>
      <w:r>
        <w:rPr>
          <w:b/>
          <w:bCs/>
        </w:rPr>
        <w:t xml:space="preserve">of </w:t>
      </w:r>
      <w:r>
        <w:rPr>
          <w:rFonts w:ascii="Calibri" w:hAnsi="Calibri" w:cs="Calibri"/>
          <w:b/>
          <w:bCs/>
          <w:color w:val="000000"/>
        </w:rPr>
        <w:t xml:space="preserve">New Zealand </w:t>
      </w:r>
      <w:r w:rsidRPr="0037014A"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</w:rPr>
        <w:t xml:space="preserve">rayer </w:t>
      </w:r>
      <w:r w:rsidRPr="0037014A">
        <w:rPr>
          <w:rFonts w:ascii="Calibri" w:hAnsi="Calibri" w:cs="Calibri"/>
          <w:b/>
          <w:bCs/>
          <w:color w:val="000000"/>
        </w:rPr>
        <w:t>B</w:t>
      </w:r>
      <w:r>
        <w:rPr>
          <w:rFonts w:ascii="Calibri" w:hAnsi="Calibri" w:cs="Calibri"/>
          <w:b/>
          <w:bCs/>
          <w:color w:val="000000"/>
        </w:rPr>
        <w:t>ook</w:t>
      </w:r>
      <w:r w:rsidRPr="0063607D">
        <w:rPr>
          <w:rFonts w:cstheme="minorHAnsi"/>
          <w:b/>
        </w:rPr>
        <w:t xml:space="preserve"> </w:t>
      </w:r>
      <w:r>
        <w:rPr>
          <w:rFonts w:cstheme="minorHAnsi"/>
          <w:b/>
        </w:rPr>
        <w:t>/</w:t>
      </w:r>
      <w:r w:rsidRPr="005D5EA7">
        <w:rPr>
          <w:rFonts w:cstheme="minorHAnsi"/>
          <w:b/>
        </w:rPr>
        <w:t>He Karakia Mihinare o Aotearoa</w:t>
      </w:r>
    </w:p>
    <w:p w14:paraId="037CF444" w14:textId="4D3505D3" w:rsidR="00CA4F3D" w:rsidRPr="006C5642" w:rsidRDefault="0010209B" w:rsidP="001020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202D0C">
        <w:rPr>
          <w:rFonts w:ascii="Calibri" w:hAnsi="Calibri" w:cs="Calibri"/>
        </w:rPr>
        <w:t xml:space="preserve">ue to the demand </w:t>
      </w:r>
      <w:r w:rsidR="007A13C6">
        <w:rPr>
          <w:rFonts w:ascii="Calibri" w:hAnsi="Calibri" w:cs="Calibri"/>
        </w:rPr>
        <w:t xml:space="preserve">expressed for </w:t>
      </w:r>
      <w:r w:rsidR="00CF1AD8">
        <w:rPr>
          <w:rFonts w:ascii="Calibri" w:hAnsi="Calibri" w:cs="Calibri"/>
        </w:rPr>
        <w:t xml:space="preserve">additional hard copies </w:t>
      </w:r>
      <w:r w:rsidR="007A13C6">
        <w:rPr>
          <w:rFonts w:ascii="Calibri" w:hAnsi="Calibri" w:cs="Calibri"/>
        </w:rPr>
        <w:t xml:space="preserve">of our prayer </w:t>
      </w:r>
      <w:proofErr w:type="gramStart"/>
      <w:r w:rsidR="007A13C6">
        <w:rPr>
          <w:rFonts w:ascii="Calibri" w:hAnsi="Calibri" w:cs="Calibri"/>
        </w:rPr>
        <w:t>book, and</w:t>
      </w:r>
      <w:proofErr w:type="gramEnd"/>
      <w:r w:rsidR="007A13C6">
        <w:rPr>
          <w:rFonts w:ascii="Calibri" w:hAnsi="Calibri" w:cs="Calibri"/>
        </w:rPr>
        <w:t xml:space="preserve"> based on the above work </w:t>
      </w:r>
      <w:r w:rsidR="000062F3">
        <w:rPr>
          <w:rFonts w:ascii="Calibri" w:hAnsi="Calibri" w:cs="Calibri"/>
        </w:rPr>
        <w:t>(</w:t>
      </w:r>
      <w:r w:rsidR="008D76DC">
        <w:rPr>
          <w:rFonts w:ascii="Calibri" w:hAnsi="Calibri" w:cs="Calibri"/>
        </w:rPr>
        <w:t>online</w:t>
      </w:r>
      <w:r w:rsidR="00F934EA">
        <w:rPr>
          <w:rFonts w:ascii="Calibri" w:hAnsi="Calibri" w:cs="Calibri"/>
        </w:rPr>
        <w:t xml:space="preserve"> updated</w:t>
      </w:r>
      <w:r w:rsidR="000062F3">
        <w:rPr>
          <w:rFonts w:ascii="Calibri" w:hAnsi="Calibri" w:cs="Calibri"/>
        </w:rPr>
        <w:t xml:space="preserve"> version and </w:t>
      </w:r>
      <w:r w:rsidR="000B6DA9">
        <w:rPr>
          <w:rFonts w:ascii="Calibri" w:hAnsi="Calibri" w:cs="Calibri"/>
        </w:rPr>
        <w:t>hard cover Eucharist Separate)</w:t>
      </w:r>
      <w:r w:rsidR="00062B8A">
        <w:rPr>
          <w:rFonts w:ascii="Calibri" w:hAnsi="Calibri" w:cs="Calibri"/>
        </w:rPr>
        <w:t>,</w:t>
      </w:r>
      <w:r w:rsidR="000B6DA9">
        <w:rPr>
          <w:rFonts w:ascii="Calibri" w:hAnsi="Calibri" w:cs="Calibri"/>
        </w:rPr>
        <w:t xml:space="preserve"> </w:t>
      </w:r>
      <w:r w:rsidR="0090451F">
        <w:rPr>
          <w:rFonts w:ascii="Calibri" w:hAnsi="Calibri" w:cs="Calibri"/>
        </w:rPr>
        <w:t xml:space="preserve">CLLC </w:t>
      </w:r>
      <w:r w:rsidR="00F03C68">
        <w:rPr>
          <w:rFonts w:ascii="Calibri" w:hAnsi="Calibri" w:cs="Calibri"/>
        </w:rPr>
        <w:t>is</w:t>
      </w:r>
      <w:r w:rsidR="0090451F">
        <w:rPr>
          <w:rFonts w:ascii="Calibri" w:hAnsi="Calibri" w:cs="Calibri"/>
        </w:rPr>
        <w:t xml:space="preserve"> launching </w:t>
      </w:r>
      <w:r w:rsidR="007D69DB">
        <w:rPr>
          <w:rFonts w:ascii="Calibri" w:hAnsi="Calibri" w:cs="Calibri"/>
        </w:rPr>
        <w:t>a</w:t>
      </w:r>
      <w:r w:rsidR="00181070">
        <w:rPr>
          <w:rFonts w:ascii="Calibri" w:hAnsi="Calibri" w:cs="Calibri"/>
        </w:rPr>
        <w:t>n updated hard copy at</w:t>
      </w:r>
      <w:r w:rsidR="007D69DB">
        <w:rPr>
          <w:rFonts w:ascii="Calibri" w:hAnsi="Calibri" w:cs="Calibri"/>
        </w:rPr>
        <w:t xml:space="preserve"> GS</w:t>
      </w:r>
      <w:r w:rsidR="00BE2E56">
        <w:rPr>
          <w:rFonts w:ascii="Calibri" w:hAnsi="Calibri" w:cs="Calibri"/>
        </w:rPr>
        <w:t>THW 2020</w:t>
      </w:r>
      <w:r w:rsidR="00181070">
        <w:rPr>
          <w:rFonts w:ascii="Calibri" w:hAnsi="Calibri" w:cs="Calibri"/>
        </w:rPr>
        <w:t xml:space="preserve">.  </w:t>
      </w:r>
      <w:r w:rsidR="0079795A">
        <w:rPr>
          <w:rFonts w:ascii="Calibri" w:hAnsi="Calibri" w:cs="Calibri"/>
        </w:rPr>
        <w:t>Recently the t</w:t>
      </w:r>
      <w:r w:rsidR="00402006">
        <w:rPr>
          <w:rFonts w:ascii="Calibri" w:hAnsi="Calibri" w:cs="Calibri"/>
        </w:rPr>
        <w:t>ranslations</w:t>
      </w:r>
      <w:r w:rsidR="008E71A1">
        <w:rPr>
          <w:rFonts w:ascii="Calibri" w:hAnsi="Calibri" w:cs="Calibri"/>
        </w:rPr>
        <w:t xml:space="preserve"> of prayers</w:t>
      </w:r>
      <w:r w:rsidR="00062B8A">
        <w:rPr>
          <w:rFonts w:ascii="Calibri" w:hAnsi="Calibri" w:cs="Calibri"/>
        </w:rPr>
        <w:t xml:space="preserve"> and liturgies </w:t>
      </w:r>
      <w:r w:rsidR="009D382E">
        <w:rPr>
          <w:rFonts w:ascii="Calibri" w:hAnsi="Calibri" w:cs="Calibri"/>
        </w:rPr>
        <w:t xml:space="preserve">into Te Reo, Fijian, Tongan, Samoan and Hindi </w:t>
      </w:r>
      <w:r w:rsidR="00402006">
        <w:rPr>
          <w:rFonts w:ascii="Calibri" w:hAnsi="Calibri" w:cs="Calibri"/>
        </w:rPr>
        <w:t>have been done and approved by Tikanga M</w:t>
      </w:r>
      <w:r w:rsidR="00F03C68">
        <w:rPr>
          <w:rFonts w:ascii="Calibri" w:hAnsi="Calibri" w:cs="Calibri"/>
        </w:rPr>
        <w:t>ā</w:t>
      </w:r>
      <w:r w:rsidR="00402006">
        <w:rPr>
          <w:rFonts w:ascii="Calibri" w:hAnsi="Calibri" w:cs="Calibri"/>
        </w:rPr>
        <w:t>ori and Tikanga P</w:t>
      </w:r>
      <w:r w:rsidR="00F03C68">
        <w:rPr>
          <w:rFonts w:ascii="Calibri" w:hAnsi="Calibri" w:cs="Calibri"/>
        </w:rPr>
        <w:t>asefik</w:t>
      </w:r>
      <w:r w:rsidR="00402006">
        <w:rPr>
          <w:rFonts w:ascii="Calibri" w:hAnsi="Calibri" w:cs="Calibri"/>
        </w:rPr>
        <w:t>a</w:t>
      </w:r>
      <w:r w:rsidR="00AA64E4">
        <w:rPr>
          <w:rFonts w:ascii="Calibri" w:hAnsi="Calibri" w:cs="Calibri"/>
        </w:rPr>
        <w:t xml:space="preserve">.  </w:t>
      </w:r>
    </w:p>
    <w:p w14:paraId="777641DB" w14:textId="323C18E9" w:rsidR="00CA4F3D" w:rsidRDefault="00CA4F3D" w:rsidP="00CA4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50FBD6" w14:textId="77777777" w:rsidR="00F03C68" w:rsidRDefault="004F2AB9" w:rsidP="00F03C68">
      <w:p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Tuia</w:t>
      </w:r>
      <w:proofErr w:type="spellEnd"/>
      <w:r>
        <w:rPr>
          <w:b/>
          <w:bCs/>
        </w:rPr>
        <w:t xml:space="preserve"> – Daily Prayer App</w:t>
      </w:r>
    </w:p>
    <w:p w14:paraId="504ADDC4" w14:textId="763DB88D" w:rsidR="004F2AB9" w:rsidRPr="00F03C68" w:rsidRDefault="004F2AB9" w:rsidP="00F03C68">
      <w:pPr>
        <w:spacing w:after="0" w:line="240" w:lineRule="auto"/>
        <w:jc w:val="both"/>
        <w:rPr>
          <w:b/>
          <w:bCs/>
        </w:rPr>
      </w:pPr>
      <w:r>
        <w:t xml:space="preserve">The Venerable Stephen Black, with the support of CLLC, was successful in an application for a grant from St John’s College </w:t>
      </w:r>
      <w:r w:rsidR="00F54707">
        <w:t xml:space="preserve">Trust </w:t>
      </w:r>
      <w:r>
        <w:t xml:space="preserve">Board. This grant provides for an </w:t>
      </w:r>
      <w:r w:rsidRPr="002112F8">
        <w:t>app</w:t>
      </w:r>
      <w:r>
        <w:t xml:space="preserve"> that forms people in the Anglican tradition through prayer and scripture reading. It incorporates ANZPB</w:t>
      </w:r>
      <w:r w:rsidR="00B5258A">
        <w:t>-HKMOA</w:t>
      </w:r>
      <w:r>
        <w:t xml:space="preserve"> Daily Devotions and Night Prayer with a series of social justice prayers and the stories of </w:t>
      </w:r>
      <w:proofErr w:type="gramStart"/>
      <w:r>
        <w:rPr>
          <w:i/>
          <w:iCs/>
        </w:rPr>
        <w:t>For</w:t>
      </w:r>
      <w:proofErr w:type="gramEnd"/>
      <w:r>
        <w:rPr>
          <w:i/>
          <w:iCs/>
        </w:rPr>
        <w:t xml:space="preserve"> all the Saints</w:t>
      </w:r>
      <w:r>
        <w:t xml:space="preserve">. All scripture readings are determined by Te </w:t>
      </w:r>
      <w:proofErr w:type="spellStart"/>
      <w:r>
        <w:t>Maramataka</w:t>
      </w:r>
      <w:proofErr w:type="spellEnd"/>
      <w:r>
        <w:t xml:space="preserve"> and the social justice themes are linked to national and international celebrations (from Deaf Awareness Week and Elder Abuse Day to White Ribbon and Indigenous Peoples’ Day).  The </w:t>
      </w:r>
      <w:r w:rsidRPr="00B44B74">
        <w:t>App</w:t>
      </w:r>
      <w:r>
        <w:t xml:space="preserve"> will initially be bi</w:t>
      </w:r>
      <w:r w:rsidR="00F54707">
        <w:t>l</w:t>
      </w:r>
      <w:r>
        <w:t xml:space="preserve">ingual and for the first time includes the Daily Devotions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Māori. In </w:t>
      </w:r>
      <w:proofErr w:type="gramStart"/>
      <w:r>
        <w:t xml:space="preserve">time </w:t>
      </w:r>
      <w:r w:rsidR="00F54707">
        <w:t>,</w:t>
      </w:r>
      <w:r>
        <w:t>we</w:t>
      </w:r>
      <w:proofErr w:type="gramEnd"/>
      <w:r>
        <w:t xml:space="preserve"> hope to offer these prayers in all the languages of the Province. The </w:t>
      </w:r>
      <w:r w:rsidRPr="00B44B74">
        <w:t>app</w:t>
      </w:r>
      <w:r>
        <w:t xml:space="preserve"> will allow people to record prayers and connect with people online. This will remind people that they are part of a community and never pray alone. Indeed, where people have made connections </w:t>
      </w:r>
      <w:r>
        <w:lastRenderedPageBreak/>
        <w:t xml:space="preserve">through the </w:t>
      </w:r>
      <w:proofErr w:type="gramStart"/>
      <w:r w:rsidRPr="00217196">
        <w:t>app</w:t>
      </w:r>
      <w:proofErr w:type="gramEnd"/>
      <w:r>
        <w:t xml:space="preserve"> they will receive an alert to say someone is praying for them! The three-tikanga team consists of Michael Tamihere, Natalie </w:t>
      </w:r>
      <w:proofErr w:type="spellStart"/>
      <w:r>
        <w:t>Kennaugh</w:t>
      </w:r>
      <w:proofErr w:type="spellEnd"/>
      <w:r>
        <w:t xml:space="preserve">, Christopher </w:t>
      </w:r>
      <w:proofErr w:type="spellStart"/>
      <w:r>
        <w:t>Huriwai</w:t>
      </w:r>
      <w:proofErr w:type="spellEnd"/>
      <w:r>
        <w:t>, Caroline Chambers-</w:t>
      </w:r>
      <w:proofErr w:type="spellStart"/>
      <w:r>
        <w:t>Torovugalei</w:t>
      </w:r>
      <w:proofErr w:type="spellEnd"/>
      <w:r>
        <w:t>, Benjamin Brock-Smith, and Stephen Black. Please pray for them.</w:t>
      </w:r>
    </w:p>
    <w:p w14:paraId="247A748D" w14:textId="7E67EA72" w:rsidR="00377D67" w:rsidRDefault="00377D67" w:rsidP="00876C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A1C0EF" w14:textId="77777777" w:rsidR="00F03C68" w:rsidRDefault="0090167D" w:rsidP="00DD2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</w:t>
      </w:r>
      <w:r w:rsidR="00DD2ECB" w:rsidRPr="00DD2ECB">
        <w:rPr>
          <w:rFonts w:ascii="Calibri" w:hAnsi="Calibri" w:cs="Calibri"/>
          <w:b/>
          <w:bCs/>
          <w:color w:val="000000"/>
        </w:rPr>
        <w:t xml:space="preserve">raditional </w:t>
      </w:r>
      <w:r w:rsidR="00062B8A">
        <w:rPr>
          <w:rFonts w:ascii="Calibri" w:hAnsi="Calibri" w:cs="Calibri"/>
          <w:b/>
          <w:bCs/>
          <w:color w:val="000000"/>
        </w:rPr>
        <w:t xml:space="preserve">Form </w:t>
      </w:r>
      <w:r w:rsidR="00DD2ECB" w:rsidRPr="00DD2ECB">
        <w:rPr>
          <w:rFonts w:ascii="Calibri" w:hAnsi="Calibri" w:cs="Calibri"/>
          <w:b/>
          <w:bCs/>
          <w:color w:val="000000"/>
        </w:rPr>
        <w:t>Collects</w:t>
      </w:r>
      <w:proofErr w:type="spellStart"/>
    </w:p>
    <w:p w14:paraId="3C844829" w14:textId="57DBCF71" w:rsidR="00DD2ECB" w:rsidRPr="00DD2ECB" w:rsidRDefault="00F03C68" w:rsidP="00F03C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proofErr w:type="spellEnd"/>
      <w:r>
        <w:rPr>
          <w:rFonts w:ascii="Calibri" w:hAnsi="Calibri" w:cs="Calibri"/>
          <w:color w:val="000000"/>
        </w:rPr>
        <w:t>T</w:t>
      </w:r>
      <w:r w:rsidR="00FE210C">
        <w:rPr>
          <w:rFonts w:ascii="Calibri" w:hAnsi="Calibri" w:cs="Calibri"/>
          <w:color w:val="000000"/>
        </w:rPr>
        <w:t xml:space="preserve">he CLLC has done some work over the past two years to </w:t>
      </w:r>
      <w:r w:rsidR="00ED75FA">
        <w:rPr>
          <w:rFonts w:ascii="Calibri" w:hAnsi="Calibri" w:cs="Calibri"/>
          <w:color w:val="000000"/>
        </w:rPr>
        <w:t>review and offer consistency with</w:t>
      </w:r>
      <w:r w:rsidR="008363FE">
        <w:rPr>
          <w:rFonts w:ascii="Calibri" w:hAnsi="Calibri" w:cs="Calibri"/>
          <w:color w:val="000000"/>
        </w:rPr>
        <w:t xml:space="preserve"> reference to</w:t>
      </w:r>
      <w:r w:rsidR="00ED75FA">
        <w:rPr>
          <w:rFonts w:ascii="Calibri" w:hAnsi="Calibri" w:cs="Calibri"/>
          <w:color w:val="000000"/>
        </w:rPr>
        <w:t xml:space="preserve"> Statute 733 regarding the traditional </w:t>
      </w:r>
      <w:r w:rsidR="00ED75FA" w:rsidRPr="00DD2ECB">
        <w:rPr>
          <w:rFonts w:ascii="Calibri" w:hAnsi="Calibri" w:cs="Calibri"/>
          <w:color w:val="000000"/>
        </w:rPr>
        <w:t>trinitarian endings</w:t>
      </w:r>
      <w:r w:rsidR="008363FE">
        <w:rPr>
          <w:rFonts w:ascii="Calibri" w:hAnsi="Calibri" w:cs="Calibri"/>
          <w:color w:val="000000"/>
        </w:rPr>
        <w:t xml:space="preserve"> of collects</w:t>
      </w:r>
      <w:r w:rsidR="000F35C0">
        <w:rPr>
          <w:rFonts w:ascii="Calibri" w:hAnsi="Calibri" w:cs="Calibri"/>
          <w:color w:val="000000"/>
        </w:rPr>
        <w:t xml:space="preserve">.  </w:t>
      </w:r>
      <w:r w:rsidR="00C801E0">
        <w:rPr>
          <w:rFonts w:ascii="Calibri" w:hAnsi="Calibri" w:cs="Calibri"/>
          <w:color w:val="000000"/>
        </w:rPr>
        <w:t>T</w:t>
      </w:r>
      <w:r w:rsidR="00570D74">
        <w:rPr>
          <w:rFonts w:ascii="Calibri" w:hAnsi="Calibri" w:cs="Calibri"/>
          <w:color w:val="000000"/>
        </w:rPr>
        <w:t>he original six authors</w:t>
      </w:r>
      <w:r w:rsidR="003C515F">
        <w:rPr>
          <w:rFonts w:ascii="Calibri" w:hAnsi="Calibri" w:cs="Calibri"/>
          <w:color w:val="000000"/>
        </w:rPr>
        <w:t xml:space="preserve"> of the</w:t>
      </w:r>
      <w:r w:rsidR="00062B8A">
        <w:rPr>
          <w:rFonts w:ascii="Calibri" w:hAnsi="Calibri" w:cs="Calibri"/>
          <w:color w:val="000000"/>
        </w:rPr>
        <w:t>se</w:t>
      </w:r>
      <w:r w:rsidR="003C515F">
        <w:rPr>
          <w:rFonts w:ascii="Calibri" w:hAnsi="Calibri" w:cs="Calibri"/>
          <w:color w:val="000000"/>
        </w:rPr>
        <w:t xml:space="preserve"> collects</w:t>
      </w:r>
      <w:r w:rsidR="00101AF8">
        <w:rPr>
          <w:rFonts w:ascii="Calibri" w:hAnsi="Calibri" w:cs="Calibri"/>
          <w:color w:val="000000"/>
        </w:rPr>
        <w:t xml:space="preserve"> from across the Church in Aotearoa, New Zealand and Polynesia</w:t>
      </w:r>
      <w:r w:rsidR="00570D74">
        <w:rPr>
          <w:rFonts w:ascii="Calibri" w:hAnsi="Calibri" w:cs="Calibri"/>
          <w:color w:val="000000"/>
        </w:rPr>
        <w:t xml:space="preserve"> </w:t>
      </w:r>
      <w:r w:rsidR="00E04CCD">
        <w:rPr>
          <w:rFonts w:ascii="Calibri" w:hAnsi="Calibri" w:cs="Calibri"/>
          <w:color w:val="000000"/>
        </w:rPr>
        <w:t>gave</w:t>
      </w:r>
      <w:r w:rsidR="00CC7816">
        <w:rPr>
          <w:rFonts w:ascii="Calibri" w:hAnsi="Calibri" w:cs="Calibri"/>
          <w:color w:val="000000"/>
        </w:rPr>
        <w:t xml:space="preserve"> CLLC</w:t>
      </w:r>
      <w:r w:rsidR="00E04CCD">
        <w:rPr>
          <w:rFonts w:ascii="Calibri" w:hAnsi="Calibri" w:cs="Calibri"/>
          <w:color w:val="000000"/>
        </w:rPr>
        <w:t xml:space="preserve"> permission </w:t>
      </w:r>
      <w:r w:rsidR="00660799">
        <w:rPr>
          <w:rFonts w:ascii="Calibri" w:hAnsi="Calibri" w:cs="Calibri"/>
          <w:color w:val="000000"/>
        </w:rPr>
        <w:t>to</w:t>
      </w:r>
      <w:r w:rsidR="00E04CCD">
        <w:rPr>
          <w:rFonts w:ascii="Calibri" w:hAnsi="Calibri" w:cs="Calibri"/>
          <w:color w:val="000000"/>
        </w:rPr>
        <w:t xml:space="preserve"> amend their offerings and </w:t>
      </w:r>
      <w:r w:rsidR="00B67451">
        <w:rPr>
          <w:rFonts w:ascii="Calibri" w:hAnsi="Calibri" w:cs="Calibri"/>
          <w:color w:val="000000"/>
        </w:rPr>
        <w:t xml:space="preserve">the Chair and General Secretary </w:t>
      </w:r>
      <w:r w:rsidR="008F06BD">
        <w:rPr>
          <w:rFonts w:ascii="Calibri" w:hAnsi="Calibri" w:cs="Calibri"/>
          <w:color w:val="000000"/>
        </w:rPr>
        <w:t>revised accordingly</w:t>
      </w:r>
      <w:r w:rsidR="00C801E0">
        <w:rPr>
          <w:rFonts w:ascii="Calibri" w:hAnsi="Calibri" w:cs="Calibri"/>
          <w:color w:val="000000"/>
        </w:rPr>
        <w:t>.  The</w:t>
      </w:r>
      <w:r w:rsidR="008F06BD">
        <w:rPr>
          <w:rFonts w:ascii="Calibri" w:hAnsi="Calibri" w:cs="Calibri"/>
          <w:color w:val="000000"/>
        </w:rPr>
        <w:t xml:space="preserve"> updated collects</w:t>
      </w:r>
      <w:r w:rsidR="00C801E0">
        <w:rPr>
          <w:rFonts w:ascii="Calibri" w:hAnsi="Calibri" w:cs="Calibri"/>
          <w:color w:val="000000"/>
        </w:rPr>
        <w:t xml:space="preserve"> are now on line and in the lectionary.</w:t>
      </w:r>
      <w:r w:rsidR="00ED75FA" w:rsidRPr="00DD2ECB">
        <w:rPr>
          <w:rFonts w:ascii="Calibri" w:hAnsi="Calibri" w:cs="Calibri"/>
          <w:color w:val="000000"/>
        </w:rPr>
        <w:t xml:space="preserve"> </w:t>
      </w:r>
    </w:p>
    <w:p w14:paraId="2E9EA2D3" w14:textId="787D863F" w:rsidR="00A55631" w:rsidRDefault="00A55631" w:rsidP="009B2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1C32A4D" w14:textId="77777777" w:rsidR="00F03C68" w:rsidRDefault="009B2C4A" w:rsidP="009B2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9B2C4A">
        <w:rPr>
          <w:rFonts w:ascii="Calibri" w:hAnsi="Calibri" w:cs="Calibri"/>
          <w:b/>
          <w:bCs/>
          <w:color w:val="000000"/>
        </w:rPr>
        <w:t>Baptism / Confirmation proposals</w:t>
      </w:r>
    </w:p>
    <w:p w14:paraId="6B907EBF" w14:textId="473A9C72" w:rsidR="009B2C4A" w:rsidRDefault="009B2C4A" w:rsidP="009B2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B2C4A">
        <w:rPr>
          <w:rFonts w:ascii="Calibri" w:hAnsi="Calibri" w:cs="Calibri"/>
          <w:color w:val="000000"/>
        </w:rPr>
        <w:t xml:space="preserve">GSTHW </w:t>
      </w:r>
      <w:r w:rsidR="0079728A">
        <w:rPr>
          <w:rFonts w:ascii="Calibri" w:hAnsi="Calibri" w:cs="Calibri"/>
          <w:color w:val="000000"/>
        </w:rPr>
        <w:t xml:space="preserve"> 2018 did not </w:t>
      </w:r>
      <w:r w:rsidRPr="009B2C4A">
        <w:rPr>
          <w:rFonts w:ascii="Calibri" w:hAnsi="Calibri" w:cs="Calibri"/>
          <w:color w:val="000000"/>
        </w:rPr>
        <w:t xml:space="preserve">support </w:t>
      </w:r>
      <w:r w:rsidR="0079728A">
        <w:rPr>
          <w:rFonts w:ascii="Calibri" w:hAnsi="Calibri" w:cs="Calibri"/>
          <w:color w:val="000000"/>
        </w:rPr>
        <w:t>the baptism/confirmation paper and proposal as presented, and so it</w:t>
      </w:r>
      <w:r w:rsidRPr="009B2C4A">
        <w:rPr>
          <w:rFonts w:ascii="Calibri" w:hAnsi="Calibri" w:cs="Calibri"/>
          <w:color w:val="000000"/>
        </w:rPr>
        <w:t xml:space="preserve"> was withdrawn. </w:t>
      </w:r>
      <w:r w:rsidR="00062B8A">
        <w:rPr>
          <w:rFonts w:ascii="Calibri" w:hAnsi="Calibri" w:cs="Calibri"/>
          <w:color w:val="000000"/>
        </w:rPr>
        <w:t>Consequently,</w:t>
      </w:r>
      <w:r w:rsidR="001561B4">
        <w:rPr>
          <w:rFonts w:ascii="Calibri" w:hAnsi="Calibri" w:cs="Calibri"/>
          <w:color w:val="000000"/>
        </w:rPr>
        <w:t xml:space="preserve"> </w:t>
      </w:r>
      <w:r w:rsidR="001E1585">
        <w:rPr>
          <w:rFonts w:ascii="Calibri" w:hAnsi="Calibri" w:cs="Calibri"/>
          <w:color w:val="000000"/>
        </w:rPr>
        <w:t>other o</w:t>
      </w:r>
      <w:r w:rsidRPr="009B2C4A">
        <w:rPr>
          <w:rFonts w:ascii="Calibri" w:hAnsi="Calibri" w:cs="Calibri"/>
          <w:color w:val="000000"/>
        </w:rPr>
        <w:t xml:space="preserve">ptions </w:t>
      </w:r>
      <w:r w:rsidR="00BE7F6F">
        <w:rPr>
          <w:rFonts w:ascii="Calibri" w:hAnsi="Calibri" w:cs="Calibri"/>
          <w:color w:val="000000"/>
        </w:rPr>
        <w:t xml:space="preserve">have been considered by CLLC and they </w:t>
      </w:r>
      <w:r w:rsidRPr="009B2C4A">
        <w:rPr>
          <w:rFonts w:ascii="Calibri" w:hAnsi="Calibri" w:cs="Calibri"/>
          <w:color w:val="000000"/>
        </w:rPr>
        <w:t xml:space="preserve">include: </w:t>
      </w:r>
    </w:p>
    <w:p w14:paraId="2E909E67" w14:textId="77777777" w:rsidR="00F03C68" w:rsidRPr="009B2C4A" w:rsidRDefault="00F03C68" w:rsidP="009B2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5B66A4" w14:textId="401358EB" w:rsidR="009B2C4A" w:rsidRDefault="009B2C4A" w:rsidP="00A2522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color w:val="000000"/>
        </w:rPr>
      </w:pPr>
      <w:r w:rsidRPr="0051405F">
        <w:rPr>
          <w:rFonts w:ascii="Calibri" w:hAnsi="Calibri" w:cs="Calibri"/>
          <w:color w:val="000000"/>
        </w:rPr>
        <w:t>Propos</w:t>
      </w:r>
      <w:r w:rsidR="001E1585">
        <w:rPr>
          <w:rFonts w:ascii="Calibri" w:hAnsi="Calibri" w:cs="Calibri"/>
          <w:color w:val="000000"/>
        </w:rPr>
        <w:t>ing</w:t>
      </w:r>
      <w:r w:rsidRPr="0051405F">
        <w:rPr>
          <w:rFonts w:ascii="Calibri" w:hAnsi="Calibri" w:cs="Calibri"/>
          <w:color w:val="000000"/>
        </w:rPr>
        <w:t xml:space="preserve"> existing ‘Confirmation’ as an episcopal pastoral office, so </w:t>
      </w:r>
      <w:r w:rsidR="00AD34CE">
        <w:rPr>
          <w:rFonts w:ascii="Calibri" w:hAnsi="Calibri" w:cs="Calibri"/>
          <w:color w:val="000000"/>
        </w:rPr>
        <w:t xml:space="preserve">it would be </w:t>
      </w:r>
      <w:r w:rsidRPr="0051405F">
        <w:rPr>
          <w:rFonts w:ascii="Calibri" w:hAnsi="Calibri" w:cs="Calibri"/>
          <w:color w:val="000000"/>
        </w:rPr>
        <w:t xml:space="preserve">separated and moved out from baptism/initiation to Pastoral Offices, or to a new Episcopal Services section (alongside ordination). </w:t>
      </w:r>
      <w:r w:rsidR="0072409B">
        <w:rPr>
          <w:rFonts w:ascii="Calibri" w:hAnsi="Calibri" w:cs="Calibri"/>
          <w:color w:val="000000"/>
        </w:rPr>
        <w:t>(</w:t>
      </w:r>
      <w:r w:rsidRPr="0051405F">
        <w:rPr>
          <w:rFonts w:ascii="Calibri" w:hAnsi="Calibri" w:cs="Calibri"/>
          <w:color w:val="000000"/>
        </w:rPr>
        <w:t>This would helpfully separate it from the pre-Eucharist rites, as</w:t>
      </w:r>
      <w:r w:rsidR="0072409B">
        <w:rPr>
          <w:rFonts w:ascii="Calibri" w:hAnsi="Calibri" w:cs="Calibri"/>
          <w:color w:val="000000"/>
        </w:rPr>
        <w:t xml:space="preserve"> it is</w:t>
      </w:r>
      <w:r w:rsidRPr="0051405F">
        <w:rPr>
          <w:rFonts w:ascii="Calibri" w:hAnsi="Calibri" w:cs="Calibri"/>
          <w:color w:val="000000"/>
        </w:rPr>
        <w:t xml:space="preserve"> no longer linked to Eucharist as it was previously</w:t>
      </w:r>
      <w:r w:rsidR="0072409B">
        <w:rPr>
          <w:rFonts w:ascii="Calibri" w:hAnsi="Calibri" w:cs="Calibri"/>
          <w:color w:val="000000"/>
        </w:rPr>
        <w:t>).</w:t>
      </w:r>
    </w:p>
    <w:p w14:paraId="4147034B" w14:textId="77777777" w:rsidR="00411F74" w:rsidRPr="0051405F" w:rsidRDefault="00411F74" w:rsidP="00411F7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A7D61CB" w14:textId="7367F41F" w:rsidR="009B2C4A" w:rsidRPr="0051405F" w:rsidRDefault="009B2C4A" w:rsidP="00F03C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1405F">
        <w:rPr>
          <w:rFonts w:ascii="Calibri" w:hAnsi="Calibri" w:cs="Calibri"/>
          <w:color w:val="000000"/>
        </w:rPr>
        <w:t>Propo</w:t>
      </w:r>
      <w:r w:rsidR="001E1585">
        <w:rPr>
          <w:rFonts w:ascii="Calibri" w:hAnsi="Calibri" w:cs="Calibri"/>
          <w:color w:val="000000"/>
        </w:rPr>
        <w:t>sing</w:t>
      </w:r>
      <w:r w:rsidRPr="0051405F">
        <w:rPr>
          <w:rFonts w:ascii="Calibri" w:hAnsi="Calibri" w:cs="Calibri"/>
          <w:color w:val="000000"/>
        </w:rPr>
        <w:t xml:space="preserve"> the new draft ‘laying on of Hands’ service but with the name/title ‘Confirmation,’ as above. </w:t>
      </w:r>
    </w:p>
    <w:p w14:paraId="73B00D7F" w14:textId="77777777" w:rsidR="00C309D8" w:rsidRDefault="00C309D8" w:rsidP="009B2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1D75C6" w14:textId="5C561881" w:rsidR="009B2C4A" w:rsidRDefault="009B2C4A" w:rsidP="00A252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B2C4A">
        <w:rPr>
          <w:rFonts w:ascii="Calibri" w:hAnsi="Calibri" w:cs="Calibri"/>
          <w:color w:val="000000"/>
        </w:rPr>
        <w:t>Either way</w:t>
      </w:r>
      <w:r w:rsidR="00062B8A">
        <w:rPr>
          <w:rFonts w:ascii="Calibri" w:hAnsi="Calibri" w:cs="Calibri"/>
          <w:color w:val="000000"/>
        </w:rPr>
        <w:t>,</w:t>
      </w:r>
      <w:r w:rsidRPr="009B2C4A">
        <w:rPr>
          <w:rFonts w:ascii="Calibri" w:hAnsi="Calibri" w:cs="Calibri"/>
          <w:color w:val="000000"/>
        </w:rPr>
        <w:t xml:space="preserve"> </w:t>
      </w:r>
      <w:r w:rsidR="00E4404B">
        <w:rPr>
          <w:rFonts w:ascii="Calibri" w:hAnsi="Calibri" w:cs="Calibri"/>
          <w:color w:val="000000"/>
        </w:rPr>
        <w:t xml:space="preserve">it would </w:t>
      </w:r>
      <w:r w:rsidRPr="009B2C4A">
        <w:rPr>
          <w:rFonts w:ascii="Calibri" w:hAnsi="Calibri" w:cs="Calibri"/>
          <w:color w:val="000000"/>
        </w:rPr>
        <w:t xml:space="preserve">be clear it is still an episcopal rite, as no Anglican province has yet proposed it to be delegated to Presbyters with anointing with oil. </w:t>
      </w:r>
    </w:p>
    <w:p w14:paraId="6DF6F8E8" w14:textId="77777777" w:rsidR="00411F74" w:rsidRPr="009B2C4A" w:rsidRDefault="00411F74" w:rsidP="009B2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03BFC47" w14:textId="36B7D9A3" w:rsidR="009B2C4A" w:rsidRDefault="009B2C4A" w:rsidP="0051405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1405F">
        <w:rPr>
          <w:rFonts w:ascii="Calibri" w:hAnsi="Calibri" w:cs="Calibri"/>
          <w:color w:val="000000"/>
        </w:rPr>
        <w:t>Propos</w:t>
      </w:r>
      <w:r w:rsidR="00207D2F">
        <w:rPr>
          <w:rFonts w:ascii="Calibri" w:hAnsi="Calibri" w:cs="Calibri"/>
          <w:color w:val="000000"/>
        </w:rPr>
        <w:t>ing</w:t>
      </w:r>
      <w:r w:rsidRPr="0051405F">
        <w:rPr>
          <w:rFonts w:ascii="Calibri" w:hAnsi="Calibri" w:cs="Calibri"/>
          <w:color w:val="000000"/>
        </w:rPr>
        <w:t xml:space="preserve"> the two new baptism rites, adult and infant, as a replacement for current Baptism rite. Noting the change proposed regarding placement of affirmation of faith. </w:t>
      </w:r>
    </w:p>
    <w:p w14:paraId="462517B5" w14:textId="77777777" w:rsidR="00411F74" w:rsidRPr="0051405F" w:rsidRDefault="00411F74" w:rsidP="00411F7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9426C23" w14:textId="46AA0D64" w:rsidR="004C698C" w:rsidRDefault="009B2C4A" w:rsidP="00A2522E">
      <w:pPr>
        <w:autoSpaceDE w:val="0"/>
        <w:autoSpaceDN w:val="0"/>
        <w:adjustRightInd w:val="0"/>
        <w:spacing w:after="0" w:line="240" w:lineRule="auto"/>
        <w:jc w:val="both"/>
      </w:pPr>
      <w:r w:rsidRPr="009B2C4A">
        <w:rPr>
          <w:rFonts w:ascii="Calibri" w:hAnsi="Calibri" w:cs="Calibri"/>
          <w:color w:val="000000"/>
        </w:rPr>
        <w:t>T</w:t>
      </w:r>
      <w:r w:rsidR="00E7772A">
        <w:rPr>
          <w:rFonts w:ascii="Calibri" w:hAnsi="Calibri" w:cs="Calibri"/>
          <w:color w:val="000000"/>
        </w:rPr>
        <w:t xml:space="preserve">ikanga </w:t>
      </w:r>
      <w:r w:rsidRPr="009B2C4A">
        <w:rPr>
          <w:rFonts w:ascii="Calibri" w:hAnsi="Calibri" w:cs="Calibri"/>
          <w:color w:val="000000"/>
        </w:rPr>
        <w:t>P</w:t>
      </w:r>
      <w:r w:rsidR="00411F74">
        <w:rPr>
          <w:rFonts w:ascii="Calibri" w:hAnsi="Calibri" w:cs="Calibri"/>
          <w:color w:val="000000"/>
        </w:rPr>
        <w:t>ā</w:t>
      </w:r>
      <w:r w:rsidR="00E7772A">
        <w:rPr>
          <w:rFonts w:ascii="Calibri" w:hAnsi="Calibri" w:cs="Calibri"/>
          <w:color w:val="000000"/>
        </w:rPr>
        <w:t>keh</w:t>
      </w:r>
      <w:r w:rsidR="00411F74">
        <w:rPr>
          <w:rFonts w:ascii="Calibri" w:hAnsi="Calibri" w:cs="Calibri"/>
          <w:color w:val="000000"/>
        </w:rPr>
        <w:t>ā</w:t>
      </w:r>
      <w:r w:rsidR="00E7772A">
        <w:rPr>
          <w:rFonts w:ascii="Calibri" w:hAnsi="Calibri" w:cs="Calibri"/>
          <w:color w:val="000000"/>
        </w:rPr>
        <w:t xml:space="preserve"> </w:t>
      </w:r>
      <w:r w:rsidRPr="009B2C4A">
        <w:rPr>
          <w:rFonts w:ascii="Calibri" w:hAnsi="Calibri" w:cs="Calibri"/>
          <w:color w:val="000000"/>
        </w:rPr>
        <w:t>L</w:t>
      </w:r>
      <w:r w:rsidR="00E7772A">
        <w:rPr>
          <w:rFonts w:ascii="Calibri" w:hAnsi="Calibri" w:cs="Calibri"/>
          <w:color w:val="000000"/>
        </w:rPr>
        <w:t xml:space="preserve">iturgical </w:t>
      </w:r>
      <w:r w:rsidRPr="009B2C4A">
        <w:rPr>
          <w:rFonts w:ascii="Calibri" w:hAnsi="Calibri" w:cs="Calibri"/>
          <w:color w:val="000000"/>
        </w:rPr>
        <w:t>W</w:t>
      </w:r>
      <w:r w:rsidR="00E7772A">
        <w:rPr>
          <w:rFonts w:ascii="Calibri" w:hAnsi="Calibri" w:cs="Calibri"/>
          <w:color w:val="000000"/>
        </w:rPr>
        <w:t xml:space="preserve">orking </w:t>
      </w:r>
      <w:r w:rsidRPr="009B2C4A">
        <w:rPr>
          <w:rFonts w:ascii="Calibri" w:hAnsi="Calibri" w:cs="Calibri"/>
          <w:color w:val="000000"/>
        </w:rPr>
        <w:t>G</w:t>
      </w:r>
      <w:r w:rsidR="00E7772A">
        <w:rPr>
          <w:rFonts w:ascii="Calibri" w:hAnsi="Calibri" w:cs="Calibri"/>
          <w:color w:val="000000"/>
        </w:rPr>
        <w:t>roup (TPLWG)</w:t>
      </w:r>
      <w:r w:rsidRPr="009B2C4A">
        <w:rPr>
          <w:rFonts w:ascii="Calibri" w:hAnsi="Calibri" w:cs="Calibri"/>
          <w:color w:val="000000"/>
        </w:rPr>
        <w:t xml:space="preserve"> </w:t>
      </w:r>
      <w:r w:rsidR="002C7409">
        <w:rPr>
          <w:rFonts w:ascii="Calibri" w:hAnsi="Calibri" w:cs="Calibri"/>
          <w:color w:val="000000"/>
        </w:rPr>
        <w:t xml:space="preserve">was invited </w:t>
      </w:r>
      <w:r w:rsidRPr="009B2C4A">
        <w:rPr>
          <w:rFonts w:ascii="Calibri" w:hAnsi="Calibri" w:cs="Calibri"/>
          <w:color w:val="000000"/>
        </w:rPr>
        <w:t xml:space="preserve">to test these proposals in their dioceses, including the likely reception of the new Baptism rites. </w:t>
      </w:r>
      <w:r w:rsidR="003741D4">
        <w:rPr>
          <w:rFonts w:ascii="Calibri" w:hAnsi="Calibri" w:cs="Calibri"/>
          <w:color w:val="000000"/>
        </w:rPr>
        <w:t>F</w:t>
      </w:r>
      <w:r w:rsidR="004C698C">
        <w:t>eedback from Dioceses is</w:t>
      </w:r>
      <w:r w:rsidR="00E807B1">
        <w:t xml:space="preserve"> still</w:t>
      </w:r>
      <w:r w:rsidR="004C698C">
        <w:t xml:space="preserve"> being sought though there was some support for separating Confirmation from the Baptismal rites into a pastoral or episcopal liturgies section.</w:t>
      </w:r>
      <w:r w:rsidR="00E807B1">
        <w:t xml:space="preserve"> </w:t>
      </w:r>
    </w:p>
    <w:p w14:paraId="04D09CA8" w14:textId="77777777" w:rsidR="00411F74" w:rsidRDefault="00411F74" w:rsidP="003741D4">
      <w:pPr>
        <w:autoSpaceDE w:val="0"/>
        <w:autoSpaceDN w:val="0"/>
        <w:adjustRightInd w:val="0"/>
        <w:spacing w:after="0" w:line="240" w:lineRule="auto"/>
      </w:pPr>
    </w:p>
    <w:p w14:paraId="717FC6BD" w14:textId="19528A98" w:rsidR="00E807B1" w:rsidRDefault="00E807B1" w:rsidP="00411F7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This piece of work continues to be on the CLLC agenda, but </w:t>
      </w:r>
      <w:r w:rsidR="009077F4">
        <w:t xml:space="preserve">there is recognition that more consultation across tikanga is necessary and </w:t>
      </w:r>
      <w:r w:rsidR="00E7772A">
        <w:t xml:space="preserve">so it remains </w:t>
      </w:r>
      <w:r w:rsidR="009077F4">
        <w:t>a work in progress.</w:t>
      </w:r>
    </w:p>
    <w:p w14:paraId="5DE411D0" w14:textId="77777777" w:rsidR="009077F4" w:rsidRDefault="009077F4" w:rsidP="003741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9A8A3F" w14:textId="77777777" w:rsidR="00411F74" w:rsidRDefault="00C0592D" w:rsidP="00411F74">
      <w:pPr>
        <w:spacing w:after="0" w:line="240" w:lineRule="auto"/>
        <w:rPr>
          <w:b/>
          <w:bCs/>
        </w:rPr>
      </w:pPr>
      <w:r>
        <w:rPr>
          <w:b/>
          <w:bCs/>
        </w:rPr>
        <w:t>IALC</w:t>
      </w:r>
    </w:p>
    <w:p w14:paraId="0A7E131C" w14:textId="58A00DC2" w:rsidR="00C0592D" w:rsidRDefault="00411F74" w:rsidP="00411F74">
      <w:pPr>
        <w:spacing w:after="0" w:line="240" w:lineRule="auto"/>
        <w:jc w:val="both"/>
      </w:pPr>
      <w:r>
        <w:t>T</w:t>
      </w:r>
      <w:r w:rsidR="00C0592D">
        <w:t xml:space="preserve">he </w:t>
      </w:r>
      <w:r w:rsidR="00062B8A">
        <w:t>Most</w:t>
      </w:r>
      <w:r w:rsidR="00C0592D">
        <w:t xml:space="preserve"> Reverend </w:t>
      </w:r>
      <w:r w:rsidR="00062B8A">
        <w:t xml:space="preserve">Fereimi </w:t>
      </w:r>
      <w:r w:rsidR="00C0592D">
        <w:t xml:space="preserve">Cama attended the International Anglican Liturgical Conference on </w:t>
      </w:r>
      <w:r>
        <w:br/>
      </w:r>
      <w:r w:rsidR="00C0592D">
        <w:t>22-25</w:t>
      </w:r>
      <w:r>
        <w:t xml:space="preserve"> Jan</w:t>
      </w:r>
      <w:r w:rsidR="00C0592D">
        <w:t xml:space="preserve"> 2019 in Hong Kong. </w:t>
      </w:r>
      <w:proofErr w:type="gramStart"/>
      <w:r w:rsidR="00C0592D">
        <w:t>Thirty two</w:t>
      </w:r>
      <w:proofErr w:type="gramEnd"/>
      <w:r w:rsidR="00C0592D">
        <w:t xml:space="preserve"> participants</w:t>
      </w:r>
      <w:r w:rsidR="00207D2F">
        <w:t xml:space="preserve"> from across the Anglican Communion</w:t>
      </w:r>
      <w:r w:rsidR="00C0592D">
        <w:t xml:space="preserve"> attended the conference.  The apparent change of status of IALC was noted, to a more formal Commission/ Network of the Communion. </w:t>
      </w:r>
      <w:r>
        <w:t xml:space="preserve"> </w:t>
      </w:r>
      <w:r w:rsidR="00C0592D">
        <w:t xml:space="preserve">Previously, IALC has been an informal consultation of interested parties and representatives, most of whom were attending </w:t>
      </w:r>
      <w:proofErr w:type="spellStart"/>
      <w:r w:rsidR="00C0592D">
        <w:t>Societus</w:t>
      </w:r>
      <w:proofErr w:type="spellEnd"/>
      <w:r w:rsidR="00C0592D">
        <w:t xml:space="preserve"> </w:t>
      </w:r>
      <w:proofErr w:type="spellStart"/>
      <w:r w:rsidR="00C0592D">
        <w:t>Liturgicas</w:t>
      </w:r>
      <w:proofErr w:type="spellEnd"/>
      <w:r w:rsidR="00C0592D">
        <w:t xml:space="preserve"> and so gathered as Anglicans around that event. </w:t>
      </w:r>
      <w:r>
        <w:t xml:space="preserve"> </w:t>
      </w:r>
      <w:r w:rsidR="00C0592D">
        <w:t>Now the invitation has gone from the ACO to Primates to appoint a representative. This was welcomed by CLLC noting that previously the practice has been for CLLC to nominate a representative on a Tikanga rotational basis.</w:t>
      </w:r>
    </w:p>
    <w:p w14:paraId="0F3CA073" w14:textId="77777777" w:rsidR="00A2522E" w:rsidRDefault="00A2522E" w:rsidP="00411F74">
      <w:pPr>
        <w:spacing w:after="0" w:line="240" w:lineRule="auto"/>
        <w:jc w:val="both"/>
      </w:pPr>
    </w:p>
    <w:p w14:paraId="2E131237" w14:textId="77777777" w:rsidR="000E201D" w:rsidRDefault="000E201D">
      <w:pPr>
        <w:rPr>
          <w:b/>
          <w:bCs/>
        </w:rPr>
      </w:pPr>
      <w:r>
        <w:rPr>
          <w:b/>
          <w:bCs/>
        </w:rPr>
        <w:br w:type="page"/>
      </w:r>
    </w:p>
    <w:p w14:paraId="1682346E" w14:textId="03CB6CA1" w:rsidR="00411F74" w:rsidRDefault="00062B8A" w:rsidP="00411F74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G</w:t>
      </w:r>
      <w:r w:rsidR="00140021">
        <w:rPr>
          <w:b/>
          <w:bCs/>
        </w:rPr>
        <w:t xml:space="preserve">STHW </w:t>
      </w:r>
      <w:r>
        <w:rPr>
          <w:b/>
          <w:bCs/>
        </w:rPr>
        <w:t xml:space="preserve">2018 </w:t>
      </w:r>
      <w:r w:rsidR="00140021">
        <w:rPr>
          <w:b/>
          <w:bCs/>
        </w:rPr>
        <w:t>Statutes Assents – 733/736/737/739/740/742/751</w:t>
      </w:r>
      <w:r w:rsidR="001876CD">
        <w:rPr>
          <w:b/>
          <w:bCs/>
        </w:rPr>
        <w:t xml:space="preserve"> </w:t>
      </w:r>
    </w:p>
    <w:p w14:paraId="53682572" w14:textId="1C22251F" w:rsidR="00140021" w:rsidRDefault="001876CD" w:rsidP="00411F74">
      <w:pPr>
        <w:spacing w:after="0" w:line="240" w:lineRule="auto"/>
        <w:jc w:val="both"/>
      </w:pPr>
      <w:r>
        <w:t xml:space="preserve">As a follow up to the statutes at </w:t>
      </w:r>
      <w:r w:rsidR="00A666E7">
        <w:t>GSTHW 201</w:t>
      </w:r>
      <w:r w:rsidR="00062B8A">
        <w:t>8</w:t>
      </w:r>
      <w:r w:rsidR="00020FBE">
        <w:t xml:space="preserve">, </w:t>
      </w:r>
      <w:r w:rsidR="00140021">
        <w:rPr>
          <w:b/>
          <w:bCs/>
        </w:rPr>
        <w:t xml:space="preserve"> </w:t>
      </w:r>
      <w:r w:rsidR="00062B8A" w:rsidRPr="00062B8A">
        <w:rPr>
          <w:bCs/>
        </w:rPr>
        <w:t xml:space="preserve">Runanganui, Polynesia, </w:t>
      </w:r>
      <w:r w:rsidR="00062B8A">
        <w:rPr>
          <w:bCs/>
        </w:rPr>
        <w:t xml:space="preserve">Waiapu, </w:t>
      </w:r>
      <w:r w:rsidR="00140021" w:rsidRPr="00062B8A">
        <w:t>Nelson,</w:t>
      </w:r>
      <w:r w:rsidR="00140021">
        <w:t xml:space="preserve"> </w:t>
      </w:r>
      <w:r w:rsidR="00062B8A">
        <w:t xml:space="preserve">and Dunedin </w:t>
      </w:r>
      <w:r w:rsidR="00140021">
        <w:t xml:space="preserve">have advised assent to all, </w:t>
      </w:r>
      <w:r w:rsidR="00062B8A">
        <w:t xml:space="preserve">while Auckland, Waikato &amp; Taranaki, Wellington and </w:t>
      </w:r>
      <w:r w:rsidR="00140021">
        <w:t xml:space="preserve">Christchurch </w:t>
      </w:r>
      <w:r w:rsidR="00062B8A">
        <w:t xml:space="preserve">advised </w:t>
      </w:r>
      <w:r w:rsidR="00C309D8">
        <w:t>assent</w:t>
      </w:r>
      <w:r w:rsidR="00062B8A">
        <w:t xml:space="preserve"> to all but not </w:t>
      </w:r>
      <w:r w:rsidR="00140021">
        <w:t>to 737</w:t>
      </w:r>
      <w:r w:rsidR="00C309D8">
        <w:t xml:space="preserve">, </w:t>
      </w:r>
      <w:r w:rsidR="00140021">
        <w:t>which would limit the Great Thanksgivings to only those approved by GSTHW</w:t>
      </w:r>
      <w:r w:rsidR="00C309D8">
        <w:t xml:space="preserve">. Thus, </w:t>
      </w:r>
      <w:r w:rsidR="00140021">
        <w:t>assent</w:t>
      </w:r>
      <w:r w:rsidR="00C309D8">
        <w:t xml:space="preserve"> </w:t>
      </w:r>
      <w:r w:rsidR="00140021">
        <w:t xml:space="preserve">by a majority </w:t>
      </w:r>
      <w:r w:rsidR="00C309D8">
        <w:t xml:space="preserve">is not achieved and so 737 will not seek confirmation in 2020. An </w:t>
      </w:r>
      <w:r w:rsidR="00140021">
        <w:t xml:space="preserve">option </w:t>
      </w:r>
      <w:r w:rsidR="00C309D8">
        <w:t xml:space="preserve">is being explored </w:t>
      </w:r>
      <w:r w:rsidR="00140021">
        <w:t xml:space="preserve">to recommend what Great Thanksgivings from around the Communion might be </w:t>
      </w:r>
      <w:r w:rsidR="00C309D8">
        <w:t xml:space="preserve">most </w:t>
      </w:r>
      <w:r w:rsidR="00140021">
        <w:t xml:space="preserve">useful and consistent with our own liturgy in language and style. TPLWG </w:t>
      </w:r>
      <w:r w:rsidR="00C309D8">
        <w:t xml:space="preserve">has been </w:t>
      </w:r>
      <w:r w:rsidR="00140021">
        <w:t>asked to progress creation of this recommended list.</w:t>
      </w:r>
    </w:p>
    <w:p w14:paraId="64F6E2D6" w14:textId="6E691E01" w:rsidR="00411F74" w:rsidRDefault="00411F74" w:rsidP="00411F74">
      <w:pPr>
        <w:spacing w:after="0" w:line="240" w:lineRule="auto"/>
        <w:jc w:val="both"/>
      </w:pPr>
    </w:p>
    <w:p w14:paraId="20168BDB" w14:textId="59A3462B" w:rsidR="00CB64A7" w:rsidRPr="00AA15FE" w:rsidRDefault="00CB64A7" w:rsidP="00411F74">
      <w:pPr>
        <w:spacing w:after="0" w:line="240" w:lineRule="auto"/>
        <w:rPr>
          <w:rFonts w:cstheme="minorHAnsi"/>
          <w:b/>
          <w:sz w:val="24"/>
          <w:szCs w:val="24"/>
        </w:rPr>
      </w:pPr>
      <w:r w:rsidRPr="00AA15FE">
        <w:rPr>
          <w:rFonts w:cstheme="minorHAnsi"/>
          <w:b/>
          <w:sz w:val="24"/>
          <w:szCs w:val="24"/>
        </w:rPr>
        <w:t xml:space="preserve">General Synod/Te </w:t>
      </w:r>
      <w:proofErr w:type="spellStart"/>
      <w:r w:rsidRPr="00AA15FE">
        <w:rPr>
          <w:rFonts w:cstheme="minorHAnsi"/>
          <w:b/>
          <w:sz w:val="24"/>
          <w:szCs w:val="24"/>
        </w:rPr>
        <w:t>Hīnota</w:t>
      </w:r>
      <w:proofErr w:type="spellEnd"/>
      <w:r w:rsidRPr="00AA15FE">
        <w:rPr>
          <w:rFonts w:cstheme="minorHAnsi"/>
          <w:b/>
          <w:sz w:val="24"/>
          <w:szCs w:val="24"/>
        </w:rPr>
        <w:t xml:space="preserve"> </w:t>
      </w:r>
      <w:proofErr w:type="spellStart"/>
      <w:r w:rsidRPr="00AA15FE">
        <w:rPr>
          <w:rFonts w:cstheme="minorHAnsi"/>
          <w:b/>
          <w:sz w:val="24"/>
          <w:szCs w:val="24"/>
        </w:rPr>
        <w:t>Whānui</w:t>
      </w:r>
      <w:proofErr w:type="spellEnd"/>
      <w:r w:rsidRPr="00AA15FE">
        <w:rPr>
          <w:rFonts w:cstheme="minorHAnsi"/>
          <w:b/>
          <w:sz w:val="24"/>
          <w:szCs w:val="24"/>
        </w:rPr>
        <w:t xml:space="preserve"> Liturgical Bills and Motions – 20</w:t>
      </w:r>
      <w:r w:rsidR="009E14DD">
        <w:rPr>
          <w:rFonts w:cstheme="minorHAnsi"/>
          <w:b/>
          <w:sz w:val="24"/>
          <w:szCs w:val="24"/>
        </w:rPr>
        <w:t>20</w:t>
      </w:r>
    </w:p>
    <w:p w14:paraId="3994AEC8" w14:textId="7CE6A138" w:rsidR="00C309D8" w:rsidRDefault="00C309D8" w:rsidP="00411F7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Bills seeking confirmation after assent to Statutes of 2018 will be proposed. These include liturgical Statutes 733 on alternate collect endings, 736 on A Form for Ordering the Eucharist, 740 adding </w:t>
      </w:r>
      <w:proofErr w:type="spellStart"/>
      <w:r>
        <w:t>Paipera</w:t>
      </w:r>
      <w:proofErr w:type="spellEnd"/>
      <w:r>
        <w:t xml:space="preserve"> Tapu 2012 to authorised bible translations, and 742 adding the Week of Prayer for Christian Unity to the calendar/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maramataka</w:t>
      </w:r>
      <w:proofErr w:type="spellEnd"/>
      <w:r>
        <w:t xml:space="preserve">. </w:t>
      </w:r>
    </w:p>
    <w:p w14:paraId="0EBCD290" w14:textId="77777777" w:rsidR="00411F74" w:rsidRDefault="00411F74" w:rsidP="00411F74">
      <w:pPr>
        <w:autoSpaceDE w:val="0"/>
        <w:autoSpaceDN w:val="0"/>
        <w:adjustRightInd w:val="0"/>
        <w:spacing w:after="0" w:line="240" w:lineRule="auto"/>
        <w:jc w:val="both"/>
      </w:pPr>
    </w:p>
    <w:p w14:paraId="0928BF02" w14:textId="25E43552" w:rsidR="00C309D8" w:rsidRDefault="00AE1157" w:rsidP="00411F74">
      <w:pPr>
        <w:autoSpaceDE w:val="0"/>
        <w:autoSpaceDN w:val="0"/>
        <w:adjustRightInd w:val="0"/>
        <w:spacing w:after="0" w:line="240" w:lineRule="auto"/>
        <w:jc w:val="both"/>
      </w:pPr>
      <w:r w:rsidRPr="00405A8E">
        <w:t xml:space="preserve">A </w:t>
      </w:r>
      <w:r w:rsidR="00C309D8" w:rsidRPr="00405A8E">
        <w:t>Bill</w:t>
      </w:r>
      <w:r w:rsidRPr="00405A8E">
        <w:t xml:space="preserve"> i</w:t>
      </w:r>
      <w:r w:rsidR="00C309D8" w:rsidRPr="00405A8E">
        <w:t>s also proposed to add prayers for All</w:t>
      </w:r>
      <w:r w:rsidR="00433167" w:rsidRPr="00405A8E">
        <w:t xml:space="preserve"> Saints</w:t>
      </w:r>
      <w:r w:rsidR="00C309D8" w:rsidRPr="00405A8E">
        <w:t xml:space="preserve"> Day, and to add </w:t>
      </w:r>
      <w:r w:rsidR="00433167" w:rsidRPr="00405A8E">
        <w:t>alternate</w:t>
      </w:r>
      <w:r w:rsidR="00C309D8" w:rsidRPr="00405A8E">
        <w:t xml:space="preserve"> form</w:t>
      </w:r>
      <w:r w:rsidR="00D22D50" w:rsidRPr="00405A8E">
        <w:t>s</w:t>
      </w:r>
      <w:r w:rsidR="00C309D8" w:rsidRPr="00405A8E">
        <w:t xml:space="preserve"> for the </w:t>
      </w:r>
      <w:r w:rsidR="00433167" w:rsidRPr="00405A8E">
        <w:t>Gloria.</w:t>
      </w:r>
    </w:p>
    <w:p w14:paraId="364F881B" w14:textId="180210F7" w:rsidR="002F66D4" w:rsidRDefault="00CB64A7" w:rsidP="00966A4D">
      <w:pPr>
        <w:autoSpaceDE w:val="0"/>
        <w:autoSpaceDN w:val="0"/>
        <w:adjustRightInd w:val="0"/>
        <w:spacing w:after="0" w:line="240" w:lineRule="auto"/>
      </w:pPr>
      <w:r>
        <w:t>……………</w:t>
      </w:r>
      <w:r w:rsidR="005A59AE">
        <w:t>……………..</w:t>
      </w:r>
    </w:p>
    <w:p w14:paraId="1FD81842" w14:textId="54064291" w:rsidR="00CB64A7" w:rsidRPr="00AA15FE" w:rsidRDefault="00CB64A7" w:rsidP="00A2522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5FE">
        <w:rPr>
          <w:rFonts w:cstheme="minorHAnsi"/>
          <w:sz w:val="24"/>
          <w:szCs w:val="24"/>
        </w:rPr>
        <w:t xml:space="preserve">The members of the Commission wish to thank </w:t>
      </w:r>
      <w:r w:rsidR="005B6CF1" w:rsidRPr="00AA15FE">
        <w:rPr>
          <w:rFonts w:cstheme="minorHAnsi"/>
          <w:sz w:val="24"/>
          <w:szCs w:val="24"/>
        </w:rPr>
        <w:t xml:space="preserve">the Reverend </w:t>
      </w:r>
      <w:r w:rsidR="005B6CF1">
        <w:rPr>
          <w:rFonts w:cstheme="minorHAnsi"/>
          <w:sz w:val="24"/>
          <w:szCs w:val="24"/>
        </w:rPr>
        <w:t xml:space="preserve">Canon </w:t>
      </w:r>
      <w:r w:rsidR="005B6CF1" w:rsidRPr="00AA15FE">
        <w:rPr>
          <w:rFonts w:cstheme="minorHAnsi"/>
          <w:sz w:val="24"/>
          <w:szCs w:val="24"/>
        </w:rPr>
        <w:t>Michael Hughes, as General Secretary</w:t>
      </w:r>
      <w:r w:rsidR="000C0CF7">
        <w:rPr>
          <w:rFonts w:cstheme="minorHAnsi"/>
          <w:sz w:val="24"/>
          <w:szCs w:val="24"/>
        </w:rPr>
        <w:t>,</w:t>
      </w:r>
      <w:r w:rsidR="005B6CF1" w:rsidRPr="00AA15FE">
        <w:rPr>
          <w:rFonts w:cstheme="minorHAnsi"/>
          <w:sz w:val="24"/>
          <w:szCs w:val="24"/>
        </w:rPr>
        <w:t xml:space="preserve"> </w:t>
      </w:r>
      <w:r w:rsidR="005B6CF1">
        <w:rPr>
          <w:rFonts w:cstheme="minorHAnsi"/>
          <w:sz w:val="24"/>
          <w:szCs w:val="24"/>
        </w:rPr>
        <w:t xml:space="preserve">for his tremendous </w:t>
      </w:r>
      <w:r w:rsidR="001705E8">
        <w:rPr>
          <w:rFonts w:cstheme="minorHAnsi"/>
          <w:sz w:val="24"/>
          <w:szCs w:val="24"/>
        </w:rPr>
        <w:t xml:space="preserve">administrative </w:t>
      </w:r>
      <w:r w:rsidR="00CF1D2E">
        <w:rPr>
          <w:rFonts w:cstheme="minorHAnsi"/>
          <w:sz w:val="24"/>
          <w:szCs w:val="24"/>
        </w:rPr>
        <w:t xml:space="preserve">support and </w:t>
      </w:r>
      <w:r w:rsidR="000A4085">
        <w:rPr>
          <w:rFonts w:cstheme="minorHAnsi"/>
          <w:sz w:val="24"/>
          <w:szCs w:val="24"/>
        </w:rPr>
        <w:t>advice</w:t>
      </w:r>
      <w:r w:rsidR="001B4693">
        <w:rPr>
          <w:rFonts w:cstheme="minorHAnsi"/>
          <w:sz w:val="24"/>
          <w:szCs w:val="24"/>
        </w:rPr>
        <w:t xml:space="preserve">.  We are </w:t>
      </w:r>
      <w:r w:rsidR="00963001">
        <w:rPr>
          <w:rFonts w:cstheme="minorHAnsi"/>
          <w:sz w:val="24"/>
          <w:szCs w:val="24"/>
        </w:rPr>
        <w:t xml:space="preserve">hugely </w:t>
      </w:r>
      <w:r w:rsidR="001B4693">
        <w:rPr>
          <w:rFonts w:cstheme="minorHAnsi"/>
          <w:sz w:val="24"/>
          <w:szCs w:val="24"/>
        </w:rPr>
        <w:t xml:space="preserve">appreciative of the time he gives and the insight he offers to liturgical </w:t>
      </w:r>
      <w:r w:rsidR="00B03408">
        <w:rPr>
          <w:rFonts w:cstheme="minorHAnsi"/>
          <w:sz w:val="24"/>
          <w:szCs w:val="24"/>
        </w:rPr>
        <w:t>formation and understanding.</w:t>
      </w:r>
      <w:r w:rsidRPr="00AA15FE">
        <w:rPr>
          <w:rFonts w:cstheme="minorHAnsi"/>
          <w:sz w:val="24"/>
          <w:szCs w:val="24"/>
        </w:rPr>
        <w:t xml:space="preserve">  It is also appropriate to offer thanks and gratitude to Bishop George Connor, who is the Commission’s Liturgical Consultant.  Both Michael and Bishop George’s wisdom, attention to detail, efficiency and a willingness to assist at any time </w:t>
      </w:r>
      <w:r w:rsidR="0048260D">
        <w:rPr>
          <w:rFonts w:cstheme="minorHAnsi"/>
          <w:sz w:val="24"/>
          <w:szCs w:val="24"/>
        </w:rPr>
        <w:t>remains</w:t>
      </w:r>
      <w:r w:rsidRPr="00AA15FE">
        <w:rPr>
          <w:rFonts w:cstheme="minorHAnsi"/>
          <w:sz w:val="24"/>
          <w:szCs w:val="24"/>
        </w:rPr>
        <w:t xml:space="preserve"> a taonga to our church.</w:t>
      </w:r>
    </w:p>
    <w:p w14:paraId="322F1E13" w14:textId="77777777" w:rsidR="00CB64A7" w:rsidRDefault="00CB64A7" w:rsidP="00966A4D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411F74" w:rsidRPr="00966A4D" w14:paraId="1187C6A0" w14:textId="77777777" w:rsidTr="00411F74">
        <w:trPr>
          <w:trHeight w:val="263"/>
        </w:trPr>
        <w:tc>
          <w:tcPr>
            <w:tcW w:w="3652" w:type="dxa"/>
          </w:tcPr>
          <w:p w14:paraId="7367536B" w14:textId="6114999B" w:rsidR="00411F74" w:rsidRPr="00966A4D" w:rsidRDefault="00411F74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MEMBERSHIP</w:t>
            </w:r>
          </w:p>
        </w:tc>
        <w:tc>
          <w:tcPr>
            <w:tcW w:w="5387" w:type="dxa"/>
          </w:tcPr>
          <w:p w14:paraId="5DF81699" w14:textId="77777777" w:rsidR="00411F74" w:rsidRDefault="00411F74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66A4D" w:rsidRPr="00966A4D" w14:paraId="0F702F36" w14:textId="77777777" w:rsidTr="00411F74">
        <w:trPr>
          <w:trHeight w:val="263"/>
        </w:trPr>
        <w:tc>
          <w:tcPr>
            <w:tcW w:w="3652" w:type="dxa"/>
          </w:tcPr>
          <w:p w14:paraId="575FBDD2" w14:textId="78C5A221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b/>
                <w:bCs/>
                <w:color w:val="000000"/>
              </w:rPr>
              <w:t xml:space="preserve">Tikanga Māori </w:t>
            </w:r>
          </w:p>
        </w:tc>
        <w:tc>
          <w:tcPr>
            <w:tcW w:w="5387" w:type="dxa"/>
          </w:tcPr>
          <w:p w14:paraId="0F01FEF4" w14:textId="343166CA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color w:val="000000"/>
              </w:rPr>
              <w:t xml:space="preserve">The Rt Rev’d Te Kitohi Pikaahu </w:t>
            </w:r>
          </w:p>
          <w:p w14:paraId="5A9E8C10" w14:textId="77777777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color w:val="000000"/>
              </w:rPr>
              <w:t xml:space="preserve">The Rev’d Dr Peter Wensor </w:t>
            </w:r>
          </w:p>
        </w:tc>
      </w:tr>
      <w:tr w:rsidR="00966A4D" w:rsidRPr="00966A4D" w14:paraId="0856A659" w14:textId="77777777" w:rsidTr="00411F74">
        <w:trPr>
          <w:trHeight w:val="263"/>
        </w:trPr>
        <w:tc>
          <w:tcPr>
            <w:tcW w:w="3652" w:type="dxa"/>
          </w:tcPr>
          <w:p w14:paraId="5DCFE596" w14:textId="77777777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b/>
                <w:bCs/>
                <w:color w:val="000000"/>
              </w:rPr>
              <w:t xml:space="preserve">Tikanga Pākehā </w:t>
            </w:r>
          </w:p>
        </w:tc>
        <w:tc>
          <w:tcPr>
            <w:tcW w:w="5387" w:type="dxa"/>
          </w:tcPr>
          <w:p w14:paraId="0BA78376" w14:textId="29BB6CA5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color w:val="000000"/>
              </w:rPr>
              <w:t xml:space="preserve">The Ven Carole Hughes (Chair) </w:t>
            </w:r>
          </w:p>
          <w:p w14:paraId="346B02C9" w14:textId="77777777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color w:val="000000"/>
              </w:rPr>
              <w:t xml:space="preserve">The Ven Nick Mountfort </w:t>
            </w:r>
          </w:p>
        </w:tc>
      </w:tr>
      <w:tr w:rsidR="00966A4D" w:rsidRPr="00966A4D" w14:paraId="67AC196D" w14:textId="77777777" w:rsidTr="00411F74">
        <w:trPr>
          <w:trHeight w:val="263"/>
        </w:trPr>
        <w:tc>
          <w:tcPr>
            <w:tcW w:w="3652" w:type="dxa"/>
          </w:tcPr>
          <w:p w14:paraId="7F386930" w14:textId="77777777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b/>
                <w:bCs/>
                <w:color w:val="000000"/>
              </w:rPr>
              <w:t xml:space="preserve">Tikanga Pasefika </w:t>
            </w:r>
          </w:p>
        </w:tc>
        <w:tc>
          <w:tcPr>
            <w:tcW w:w="5387" w:type="dxa"/>
          </w:tcPr>
          <w:p w14:paraId="322853DE" w14:textId="38F42CC2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color w:val="000000"/>
              </w:rPr>
              <w:t xml:space="preserve">The </w:t>
            </w:r>
            <w:r w:rsidR="00433167">
              <w:rPr>
                <w:rFonts w:ascii="Calibri" w:hAnsi="Calibri" w:cs="Calibri"/>
                <w:color w:val="000000"/>
              </w:rPr>
              <w:t xml:space="preserve">Most </w:t>
            </w:r>
            <w:r w:rsidRPr="00966A4D">
              <w:rPr>
                <w:rFonts w:ascii="Calibri" w:hAnsi="Calibri" w:cs="Calibri"/>
                <w:color w:val="000000"/>
              </w:rPr>
              <w:t xml:space="preserve">Rev’d Fereimi Cama </w:t>
            </w:r>
          </w:p>
          <w:p w14:paraId="5026482F" w14:textId="77777777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color w:val="000000"/>
              </w:rPr>
              <w:t xml:space="preserve">The Rev’d Sione Ulu’ilakepa </w:t>
            </w:r>
          </w:p>
        </w:tc>
      </w:tr>
      <w:tr w:rsidR="00966A4D" w:rsidRPr="00966A4D" w14:paraId="0A469E09" w14:textId="77777777" w:rsidTr="00411F74">
        <w:trPr>
          <w:trHeight w:val="110"/>
        </w:trPr>
        <w:tc>
          <w:tcPr>
            <w:tcW w:w="3652" w:type="dxa"/>
          </w:tcPr>
          <w:p w14:paraId="50584915" w14:textId="77777777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b/>
                <w:bCs/>
                <w:color w:val="000000"/>
              </w:rPr>
              <w:t xml:space="preserve">Liturgical Consultant </w:t>
            </w:r>
          </w:p>
        </w:tc>
        <w:tc>
          <w:tcPr>
            <w:tcW w:w="5387" w:type="dxa"/>
          </w:tcPr>
          <w:p w14:paraId="65F88657" w14:textId="77777777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color w:val="000000"/>
              </w:rPr>
              <w:t xml:space="preserve">The Rt Rev’d George Connor </w:t>
            </w:r>
          </w:p>
        </w:tc>
      </w:tr>
      <w:tr w:rsidR="00966A4D" w:rsidRPr="00966A4D" w14:paraId="0E39C4E5" w14:textId="77777777" w:rsidTr="00411F74">
        <w:trPr>
          <w:trHeight w:val="110"/>
        </w:trPr>
        <w:tc>
          <w:tcPr>
            <w:tcW w:w="3652" w:type="dxa"/>
          </w:tcPr>
          <w:p w14:paraId="52297E5C" w14:textId="77777777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b/>
                <w:bCs/>
                <w:color w:val="000000"/>
              </w:rPr>
              <w:t xml:space="preserve">General Secretary </w:t>
            </w:r>
          </w:p>
        </w:tc>
        <w:tc>
          <w:tcPr>
            <w:tcW w:w="5387" w:type="dxa"/>
          </w:tcPr>
          <w:p w14:paraId="1CE16704" w14:textId="7105FF5C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color w:val="000000"/>
              </w:rPr>
              <w:t xml:space="preserve">The Rev’d </w:t>
            </w:r>
            <w:r w:rsidR="00433167">
              <w:rPr>
                <w:rFonts w:ascii="Calibri" w:hAnsi="Calibri" w:cs="Calibri"/>
                <w:color w:val="000000"/>
              </w:rPr>
              <w:t xml:space="preserve">Canon </w:t>
            </w:r>
            <w:r w:rsidRPr="00966A4D">
              <w:rPr>
                <w:rFonts w:ascii="Calibri" w:hAnsi="Calibri" w:cs="Calibri"/>
                <w:color w:val="000000"/>
              </w:rPr>
              <w:t xml:space="preserve">Michael Hughes </w:t>
            </w:r>
          </w:p>
        </w:tc>
      </w:tr>
      <w:tr w:rsidR="00966A4D" w:rsidRPr="00966A4D" w14:paraId="4ABD3B28" w14:textId="77777777" w:rsidTr="00411F74">
        <w:trPr>
          <w:trHeight w:val="418"/>
        </w:trPr>
        <w:tc>
          <w:tcPr>
            <w:tcW w:w="3652" w:type="dxa"/>
          </w:tcPr>
          <w:p w14:paraId="594340C2" w14:textId="77777777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b/>
                <w:bCs/>
                <w:color w:val="000000"/>
              </w:rPr>
              <w:t xml:space="preserve">Co-opted Members </w:t>
            </w:r>
          </w:p>
        </w:tc>
        <w:tc>
          <w:tcPr>
            <w:tcW w:w="5387" w:type="dxa"/>
          </w:tcPr>
          <w:p w14:paraId="04183BD4" w14:textId="732D7284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color w:val="000000"/>
              </w:rPr>
              <w:t xml:space="preserve">Tikanga Pākehā </w:t>
            </w:r>
            <w:proofErr w:type="gramStart"/>
            <w:r w:rsidRPr="00966A4D">
              <w:rPr>
                <w:rFonts w:ascii="Calibri" w:hAnsi="Calibri" w:cs="Calibri"/>
                <w:color w:val="000000"/>
              </w:rPr>
              <w:t xml:space="preserve">– </w:t>
            </w:r>
            <w:r w:rsidR="00411F74">
              <w:rPr>
                <w:rFonts w:ascii="Calibri" w:hAnsi="Calibri" w:cs="Calibri"/>
                <w:color w:val="000000"/>
              </w:rPr>
              <w:t xml:space="preserve"> </w:t>
            </w:r>
            <w:r w:rsidRPr="00966A4D">
              <w:rPr>
                <w:rFonts w:ascii="Calibri" w:hAnsi="Calibri" w:cs="Calibri"/>
                <w:color w:val="000000"/>
              </w:rPr>
              <w:t>The</w:t>
            </w:r>
            <w:proofErr w:type="gramEnd"/>
            <w:r w:rsidRPr="00966A4D">
              <w:rPr>
                <w:rFonts w:ascii="Calibri" w:hAnsi="Calibri" w:cs="Calibri"/>
                <w:color w:val="000000"/>
              </w:rPr>
              <w:t xml:space="preserve"> Rev’d Stephen Black </w:t>
            </w:r>
          </w:p>
          <w:p w14:paraId="30BBF654" w14:textId="318F20D9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color w:val="000000"/>
              </w:rPr>
              <w:t>Tikanga Pasefika – Ms</w:t>
            </w:r>
            <w:r w:rsidR="0043316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33167">
              <w:rPr>
                <w:rFonts w:ascii="Calibri" w:hAnsi="Calibri" w:cs="Calibri"/>
                <w:color w:val="000000"/>
              </w:rPr>
              <w:t>Shenella</w:t>
            </w:r>
            <w:proofErr w:type="spellEnd"/>
            <w:r w:rsidR="0043316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33167">
              <w:rPr>
                <w:rFonts w:ascii="Calibri" w:hAnsi="Calibri" w:cs="Calibri"/>
                <w:color w:val="000000"/>
              </w:rPr>
              <w:t>Tui’lotolava</w:t>
            </w:r>
            <w:proofErr w:type="spellEnd"/>
            <w:r w:rsidRPr="00966A4D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5E5C4D7" w14:textId="5AEBF813" w:rsidR="00966A4D" w:rsidRPr="00966A4D" w:rsidRDefault="00966A4D" w:rsidP="00F547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 w:rsidRPr="00966A4D">
              <w:rPr>
                <w:rFonts w:ascii="Calibri" w:hAnsi="Calibri" w:cs="Calibri"/>
                <w:color w:val="000000"/>
              </w:rPr>
              <w:t xml:space="preserve">Tikanga Māori – The Rev’d Jacynthia Murphy </w:t>
            </w:r>
          </w:p>
        </w:tc>
      </w:tr>
    </w:tbl>
    <w:p w14:paraId="3DF0BFB8" w14:textId="57F7C03F" w:rsidR="00966A4D" w:rsidRDefault="00966A4D" w:rsidP="009B2C4A"/>
    <w:p w14:paraId="3F07CF03" w14:textId="00FCE37C" w:rsidR="00E96FAB" w:rsidRPr="00F54707" w:rsidRDefault="003639CF">
      <w:pPr>
        <w:rPr>
          <w:b/>
          <w:bCs/>
          <w:sz w:val="24"/>
          <w:szCs w:val="24"/>
        </w:rPr>
      </w:pPr>
      <w:r w:rsidRPr="00F54707">
        <w:rPr>
          <w:b/>
          <w:bCs/>
        </w:rPr>
        <w:t>The Venerable Carole Hughes (Chair)</w:t>
      </w:r>
    </w:p>
    <w:sectPr w:rsidR="00E96FAB" w:rsidRPr="00F54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9D332" w14:textId="77777777" w:rsidR="00094A48" w:rsidRDefault="00094A48" w:rsidP="00DA2EEA">
      <w:pPr>
        <w:spacing w:after="0" w:line="240" w:lineRule="auto"/>
      </w:pPr>
      <w:r>
        <w:separator/>
      </w:r>
    </w:p>
  </w:endnote>
  <w:endnote w:type="continuationSeparator" w:id="0">
    <w:p w14:paraId="0F21661B" w14:textId="77777777" w:rsidR="00094A48" w:rsidRDefault="00094A48" w:rsidP="00DA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AE77D" w14:textId="77777777" w:rsidR="00094A48" w:rsidRDefault="00094A48" w:rsidP="00DA2EEA">
      <w:pPr>
        <w:spacing w:after="0" w:line="240" w:lineRule="auto"/>
      </w:pPr>
      <w:r>
        <w:separator/>
      </w:r>
    </w:p>
  </w:footnote>
  <w:footnote w:type="continuationSeparator" w:id="0">
    <w:p w14:paraId="6AD3879C" w14:textId="77777777" w:rsidR="00094A48" w:rsidRDefault="00094A48" w:rsidP="00DA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79164C"/>
    <w:multiLevelType w:val="hybridMultilevel"/>
    <w:tmpl w:val="B70F0A3B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F5B83"/>
    <w:multiLevelType w:val="hybridMultilevel"/>
    <w:tmpl w:val="E63AFC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789"/>
    <w:multiLevelType w:val="hybridMultilevel"/>
    <w:tmpl w:val="320C53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2F3F"/>
    <w:multiLevelType w:val="hybridMultilevel"/>
    <w:tmpl w:val="DB40AEA4"/>
    <w:lvl w:ilvl="0" w:tplc="CAB86C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94D68"/>
    <w:multiLevelType w:val="hybridMultilevel"/>
    <w:tmpl w:val="C6EE4F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47800"/>
    <w:multiLevelType w:val="hybridMultilevel"/>
    <w:tmpl w:val="283626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33B4C"/>
    <w:multiLevelType w:val="hybridMultilevel"/>
    <w:tmpl w:val="194268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BB5D1"/>
    <w:multiLevelType w:val="hybridMultilevel"/>
    <w:tmpl w:val="BA2FF444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6D"/>
    <w:rsid w:val="000062F3"/>
    <w:rsid w:val="00007DF1"/>
    <w:rsid w:val="0001624C"/>
    <w:rsid w:val="00016332"/>
    <w:rsid w:val="000171A3"/>
    <w:rsid w:val="00020BE9"/>
    <w:rsid w:val="00020FBE"/>
    <w:rsid w:val="000303F7"/>
    <w:rsid w:val="000348D2"/>
    <w:rsid w:val="00036CAE"/>
    <w:rsid w:val="000400C1"/>
    <w:rsid w:val="00041D86"/>
    <w:rsid w:val="00043EEB"/>
    <w:rsid w:val="000449B5"/>
    <w:rsid w:val="00047F00"/>
    <w:rsid w:val="00062137"/>
    <w:rsid w:val="00062A8D"/>
    <w:rsid w:val="00062B8A"/>
    <w:rsid w:val="00070A9A"/>
    <w:rsid w:val="000713B6"/>
    <w:rsid w:val="00072FD0"/>
    <w:rsid w:val="000750D9"/>
    <w:rsid w:val="00094A48"/>
    <w:rsid w:val="0009653E"/>
    <w:rsid w:val="000A4085"/>
    <w:rsid w:val="000A4145"/>
    <w:rsid w:val="000A46EB"/>
    <w:rsid w:val="000A6DC5"/>
    <w:rsid w:val="000B10D4"/>
    <w:rsid w:val="000B3534"/>
    <w:rsid w:val="000B6C87"/>
    <w:rsid w:val="000B6DA9"/>
    <w:rsid w:val="000B775C"/>
    <w:rsid w:val="000C0CF7"/>
    <w:rsid w:val="000E201D"/>
    <w:rsid w:val="000E5EF9"/>
    <w:rsid w:val="000F35C0"/>
    <w:rsid w:val="000F72FE"/>
    <w:rsid w:val="00101AF8"/>
    <w:rsid w:val="0010209B"/>
    <w:rsid w:val="001027C3"/>
    <w:rsid w:val="00102AD4"/>
    <w:rsid w:val="00104490"/>
    <w:rsid w:val="0010760C"/>
    <w:rsid w:val="00113EA0"/>
    <w:rsid w:val="00140021"/>
    <w:rsid w:val="001438FF"/>
    <w:rsid w:val="00146A8C"/>
    <w:rsid w:val="00151649"/>
    <w:rsid w:val="001561B4"/>
    <w:rsid w:val="00165F4C"/>
    <w:rsid w:val="001705E8"/>
    <w:rsid w:val="00172C3E"/>
    <w:rsid w:val="00181070"/>
    <w:rsid w:val="001876CD"/>
    <w:rsid w:val="001A67EE"/>
    <w:rsid w:val="001B4693"/>
    <w:rsid w:val="001C7826"/>
    <w:rsid w:val="001D2802"/>
    <w:rsid w:val="001D3E48"/>
    <w:rsid w:val="001E038A"/>
    <w:rsid w:val="001E1585"/>
    <w:rsid w:val="001F136D"/>
    <w:rsid w:val="00202D0C"/>
    <w:rsid w:val="00207D2F"/>
    <w:rsid w:val="002105A0"/>
    <w:rsid w:val="002112F8"/>
    <w:rsid w:val="00215561"/>
    <w:rsid w:val="00217196"/>
    <w:rsid w:val="0025346E"/>
    <w:rsid w:val="00261D43"/>
    <w:rsid w:val="00266207"/>
    <w:rsid w:val="002C7409"/>
    <w:rsid w:val="002F1B8B"/>
    <w:rsid w:val="002F66D4"/>
    <w:rsid w:val="003065A2"/>
    <w:rsid w:val="00306C15"/>
    <w:rsid w:val="00306F68"/>
    <w:rsid w:val="00310CDB"/>
    <w:rsid w:val="003138BF"/>
    <w:rsid w:val="00317F5B"/>
    <w:rsid w:val="00320FF3"/>
    <w:rsid w:val="00322D6F"/>
    <w:rsid w:val="00331647"/>
    <w:rsid w:val="003410B2"/>
    <w:rsid w:val="003639CF"/>
    <w:rsid w:val="0037014A"/>
    <w:rsid w:val="003741D4"/>
    <w:rsid w:val="00377D67"/>
    <w:rsid w:val="00385DAB"/>
    <w:rsid w:val="003966E5"/>
    <w:rsid w:val="00396E6E"/>
    <w:rsid w:val="00396EE0"/>
    <w:rsid w:val="003A0089"/>
    <w:rsid w:val="003B2C9B"/>
    <w:rsid w:val="003C41E7"/>
    <w:rsid w:val="003C515F"/>
    <w:rsid w:val="003C5701"/>
    <w:rsid w:val="003D5AEB"/>
    <w:rsid w:val="003F0611"/>
    <w:rsid w:val="00402006"/>
    <w:rsid w:val="004030CE"/>
    <w:rsid w:val="004047D6"/>
    <w:rsid w:val="00405A8E"/>
    <w:rsid w:val="004070C2"/>
    <w:rsid w:val="0040770D"/>
    <w:rsid w:val="00411F74"/>
    <w:rsid w:val="00426677"/>
    <w:rsid w:val="00433167"/>
    <w:rsid w:val="00457242"/>
    <w:rsid w:val="0046296F"/>
    <w:rsid w:val="00475499"/>
    <w:rsid w:val="0048260D"/>
    <w:rsid w:val="00486DEF"/>
    <w:rsid w:val="004B49CE"/>
    <w:rsid w:val="004B61B6"/>
    <w:rsid w:val="004C58DB"/>
    <w:rsid w:val="004C698C"/>
    <w:rsid w:val="004D47D2"/>
    <w:rsid w:val="004E1417"/>
    <w:rsid w:val="004E496E"/>
    <w:rsid w:val="004F2AB9"/>
    <w:rsid w:val="004F2B42"/>
    <w:rsid w:val="00502BDB"/>
    <w:rsid w:val="00511605"/>
    <w:rsid w:val="0051405F"/>
    <w:rsid w:val="00532514"/>
    <w:rsid w:val="00551933"/>
    <w:rsid w:val="005541B0"/>
    <w:rsid w:val="00554643"/>
    <w:rsid w:val="00555C62"/>
    <w:rsid w:val="00557501"/>
    <w:rsid w:val="00565C50"/>
    <w:rsid w:val="00567121"/>
    <w:rsid w:val="00570D74"/>
    <w:rsid w:val="005A1B42"/>
    <w:rsid w:val="005A59AE"/>
    <w:rsid w:val="005B6CF1"/>
    <w:rsid w:val="005C0A82"/>
    <w:rsid w:val="005D5EA7"/>
    <w:rsid w:val="005F0473"/>
    <w:rsid w:val="005F33E5"/>
    <w:rsid w:val="005F7D30"/>
    <w:rsid w:val="00606303"/>
    <w:rsid w:val="006153EA"/>
    <w:rsid w:val="006161BF"/>
    <w:rsid w:val="00623948"/>
    <w:rsid w:val="0063607D"/>
    <w:rsid w:val="00654A9C"/>
    <w:rsid w:val="00660799"/>
    <w:rsid w:val="00665294"/>
    <w:rsid w:val="006A031E"/>
    <w:rsid w:val="006C5642"/>
    <w:rsid w:val="006D5CFD"/>
    <w:rsid w:val="006E2FCE"/>
    <w:rsid w:val="0072409B"/>
    <w:rsid w:val="007406FB"/>
    <w:rsid w:val="00743728"/>
    <w:rsid w:val="007609E7"/>
    <w:rsid w:val="00765801"/>
    <w:rsid w:val="00770ED0"/>
    <w:rsid w:val="0077127C"/>
    <w:rsid w:val="00791301"/>
    <w:rsid w:val="0079728A"/>
    <w:rsid w:val="00797330"/>
    <w:rsid w:val="0079795A"/>
    <w:rsid w:val="007A13C6"/>
    <w:rsid w:val="007A14B6"/>
    <w:rsid w:val="007A3B33"/>
    <w:rsid w:val="007A7F73"/>
    <w:rsid w:val="007B0A15"/>
    <w:rsid w:val="007D69DB"/>
    <w:rsid w:val="007E1780"/>
    <w:rsid w:val="007F092E"/>
    <w:rsid w:val="0080089C"/>
    <w:rsid w:val="00816CC4"/>
    <w:rsid w:val="00836047"/>
    <w:rsid w:val="008363FE"/>
    <w:rsid w:val="008728F0"/>
    <w:rsid w:val="00873A7B"/>
    <w:rsid w:val="00874600"/>
    <w:rsid w:val="00876C43"/>
    <w:rsid w:val="00891BF7"/>
    <w:rsid w:val="00894C07"/>
    <w:rsid w:val="008B4437"/>
    <w:rsid w:val="008C53F4"/>
    <w:rsid w:val="008C5DC5"/>
    <w:rsid w:val="008D76DC"/>
    <w:rsid w:val="008E5472"/>
    <w:rsid w:val="008E71A1"/>
    <w:rsid w:val="008F06BD"/>
    <w:rsid w:val="0090167D"/>
    <w:rsid w:val="0090451F"/>
    <w:rsid w:val="009077F4"/>
    <w:rsid w:val="00912049"/>
    <w:rsid w:val="00913C92"/>
    <w:rsid w:val="009232B8"/>
    <w:rsid w:val="00940A27"/>
    <w:rsid w:val="009418C7"/>
    <w:rsid w:val="00954960"/>
    <w:rsid w:val="00963001"/>
    <w:rsid w:val="00966A4D"/>
    <w:rsid w:val="0099159C"/>
    <w:rsid w:val="0099548A"/>
    <w:rsid w:val="009A1FE7"/>
    <w:rsid w:val="009A4416"/>
    <w:rsid w:val="009B2C4A"/>
    <w:rsid w:val="009B575C"/>
    <w:rsid w:val="009B766F"/>
    <w:rsid w:val="009D133F"/>
    <w:rsid w:val="009D382E"/>
    <w:rsid w:val="009D46C5"/>
    <w:rsid w:val="009D53BA"/>
    <w:rsid w:val="009E14DD"/>
    <w:rsid w:val="009E43EA"/>
    <w:rsid w:val="00A076F6"/>
    <w:rsid w:val="00A11279"/>
    <w:rsid w:val="00A12974"/>
    <w:rsid w:val="00A2522E"/>
    <w:rsid w:val="00A27256"/>
    <w:rsid w:val="00A51E4E"/>
    <w:rsid w:val="00A53585"/>
    <w:rsid w:val="00A55631"/>
    <w:rsid w:val="00A666E7"/>
    <w:rsid w:val="00A804B8"/>
    <w:rsid w:val="00A86DA1"/>
    <w:rsid w:val="00AA15FE"/>
    <w:rsid w:val="00AA1B7F"/>
    <w:rsid w:val="00AA64E4"/>
    <w:rsid w:val="00AA767F"/>
    <w:rsid w:val="00AB3A42"/>
    <w:rsid w:val="00AD34CE"/>
    <w:rsid w:val="00AE1157"/>
    <w:rsid w:val="00B0148D"/>
    <w:rsid w:val="00B03408"/>
    <w:rsid w:val="00B1030C"/>
    <w:rsid w:val="00B11269"/>
    <w:rsid w:val="00B140FE"/>
    <w:rsid w:val="00B26729"/>
    <w:rsid w:val="00B3123F"/>
    <w:rsid w:val="00B40C4D"/>
    <w:rsid w:val="00B44B74"/>
    <w:rsid w:val="00B5258A"/>
    <w:rsid w:val="00B67451"/>
    <w:rsid w:val="00B81CAD"/>
    <w:rsid w:val="00BA3653"/>
    <w:rsid w:val="00BB2D46"/>
    <w:rsid w:val="00BB2FF2"/>
    <w:rsid w:val="00BB5103"/>
    <w:rsid w:val="00BC4F67"/>
    <w:rsid w:val="00BD47DE"/>
    <w:rsid w:val="00BD5452"/>
    <w:rsid w:val="00BE2E56"/>
    <w:rsid w:val="00BE7F6F"/>
    <w:rsid w:val="00BF6FD6"/>
    <w:rsid w:val="00C01543"/>
    <w:rsid w:val="00C024B3"/>
    <w:rsid w:val="00C04968"/>
    <w:rsid w:val="00C0592D"/>
    <w:rsid w:val="00C26F67"/>
    <w:rsid w:val="00C309D8"/>
    <w:rsid w:val="00C50696"/>
    <w:rsid w:val="00C52D1A"/>
    <w:rsid w:val="00C76840"/>
    <w:rsid w:val="00C77E53"/>
    <w:rsid w:val="00C800B0"/>
    <w:rsid w:val="00C801E0"/>
    <w:rsid w:val="00C824F3"/>
    <w:rsid w:val="00C829BE"/>
    <w:rsid w:val="00C87732"/>
    <w:rsid w:val="00C90548"/>
    <w:rsid w:val="00C90B25"/>
    <w:rsid w:val="00C96FAA"/>
    <w:rsid w:val="00CA4F3D"/>
    <w:rsid w:val="00CB64A7"/>
    <w:rsid w:val="00CC0548"/>
    <w:rsid w:val="00CC7816"/>
    <w:rsid w:val="00CD3A1B"/>
    <w:rsid w:val="00CD5D4F"/>
    <w:rsid w:val="00CE1315"/>
    <w:rsid w:val="00CE4C43"/>
    <w:rsid w:val="00CE4F88"/>
    <w:rsid w:val="00CF1AD8"/>
    <w:rsid w:val="00CF1D2E"/>
    <w:rsid w:val="00CF1E68"/>
    <w:rsid w:val="00CF7D08"/>
    <w:rsid w:val="00D03218"/>
    <w:rsid w:val="00D17C3A"/>
    <w:rsid w:val="00D22D50"/>
    <w:rsid w:val="00D25876"/>
    <w:rsid w:val="00D40511"/>
    <w:rsid w:val="00D409CE"/>
    <w:rsid w:val="00D45B92"/>
    <w:rsid w:val="00D56BE1"/>
    <w:rsid w:val="00D736EE"/>
    <w:rsid w:val="00D8769A"/>
    <w:rsid w:val="00D92CA2"/>
    <w:rsid w:val="00DA2EEA"/>
    <w:rsid w:val="00DA6EA7"/>
    <w:rsid w:val="00DB0F3E"/>
    <w:rsid w:val="00DC03E7"/>
    <w:rsid w:val="00DD0D79"/>
    <w:rsid w:val="00DD2ECB"/>
    <w:rsid w:val="00DD5BC7"/>
    <w:rsid w:val="00DE08A1"/>
    <w:rsid w:val="00DE3C22"/>
    <w:rsid w:val="00DF0893"/>
    <w:rsid w:val="00DF62FF"/>
    <w:rsid w:val="00DF6C84"/>
    <w:rsid w:val="00E04CCD"/>
    <w:rsid w:val="00E079E6"/>
    <w:rsid w:val="00E126A4"/>
    <w:rsid w:val="00E1411F"/>
    <w:rsid w:val="00E1634E"/>
    <w:rsid w:val="00E16C44"/>
    <w:rsid w:val="00E21645"/>
    <w:rsid w:val="00E26BD8"/>
    <w:rsid w:val="00E3299E"/>
    <w:rsid w:val="00E35B7F"/>
    <w:rsid w:val="00E41297"/>
    <w:rsid w:val="00E4404B"/>
    <w:rsid w:val="00E70378"/>
    <w:rsid w:val="00E72766"/>
    <w:rsid w:val="00E73100"/>
    <w:rsid w:val="00E7772A"/>
    <w:rsid w:val="00E807B1"/>
    <w:rsid w:val="00E81FBF"/>
    <w:rsid w:val="00E92036"/>
    <w:rsid w:val="00E94DAC"/>
    <w:rsid w:val="00E96FAB"/>
    <w:rsid w:val="00EA2866"/>
    <w:rsid w:val="00EA4644"/>
    <w:rsid w:val="00EB6A4C"/>
    <w:rsid w:val="00EC00B7"/>
    <w:rsid w:val="00EC22B1"/>
    <w:rsid w:val="00ED5211"/>
    <w:rsid w:val="00ED75FA"/>
    <w:rsid w:val="00EE22B9"/>
    <w:rsid w:val="00EF0DEA"/>
    <w:rsid w:val="00F03C68"/>
    <w:rsid w:val="00F1699C"/>
    <w:rsid w:val="00F2121B"/>
    <w:rsid w:val="00F22920"/>
    <w:rsid w:val="00F31E9C"/>
    <w:rsid w:val="00F3776D"/>
    <w:rsid w:val="00F41338"/>
    <w:rsid w:val="00F4356E"/>
    <w:rsid w:val="00F54707"/>
    <w:rsid w:val="00F6504C"/>
    <w:rsid w:val="00F65AB2"/>
    <w:rsid w:val="00F6728F"/>
    <w:rsid w:val="00F838C3"/>
    <w:rsid w:val="00F84631"/>
    <w:rsid w:val="00F87BCB"/>
    <w:rsid w:val="00F934EA"/>
    <w:rsid w:val="00F962C3"/>
    <w:rsid w:val="00FA31C8"/>
    <w:rsid w:val="00FA75DC"/>
    <w:rsid w:val="00FE10CB"/>
    <w:rsid w:val="00FE210C"/>
    <w:rsid w:val="00FF415F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B56C"/>
  <w15:chartTrackingRefBased/>
  <w15:docId w15:val="{595CE6D9-39E0-4B0C-8EC3-3C665F59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EA"/>
  </w:style>
  <w:style w:type="paragraph" w:styleId="Footer">
    <w:name w:val="footer"/>
    <w:basedOn w:val="Normal"/>
    <w:link w:val="FooterChar"/>
    <w:uiPriority w:val="99"/>
    <w:unhideWhenUsed/>
    <w:rsid w:val="00DA2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EEA"/>
  </w:style>
  <w:style w:type="paragraph" w:styleId="NoSpacing">
    <w:name w:val="No Spacing"/>
    <w:uiPriority w:val="1"/>
    <w:qFormat/>
    <w:rsid w:val="000A6DC5"/>
    <w:pPr>
      <w:spacing w:after="0" w:line="240" w:lineRule="auto"/>
    </w:pPr>
  </w:style>
  <w:style w:type="paragraph" w:customStyle="1" w:styleId="text">
    <w:name w:val="text"/>
    <w:basedOn w:val="Normal"/>
    <w:rsid w:val="005F33E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5F33E5"/>
    <w:pPr>
      <w:ind w:left="720"/>
      <w:contextualSpacing/>
    </w:pPr>
  </w:style>
  <w:style w:type="paragraph" w:customStyle="1" w:styleId="Default">
    <w:name w:val="Default"/>
    <w:rsid w:val="00C52D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E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nglican.org.nz/Resources/Sho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nglicanprayerbook.n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glican.org.nz/Resources/Worship-Resources-Karakia/Te-Reo-Maori-Worship-Resourc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nglican.org.nz/Resources/A-New-Zealand-Prayer-Book-He-Karakia-Mihinare-o-Aotearoa-Onli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4" ma:contentTypeDescription="Create a new document." ma:contentTypeScope="" ma:versionID="a2b8e6c04a26cb778cf7dac310433851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ea72860c9f756b959c5a6a344521dac5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C41A5-66BD-464E-AC1C-DFCEB5FCA656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2.xml><?xml version="1.0" encoding="utf-8"?>
<ds:datastoreItem xmlns:ds="http://schemas.openxmlformats.org/officeDocument/2006/customXml" ds:itemID="{021332C7-9063-46C9-8CB0-62EBA3F33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D3594-2589-4167-A090-C38F35DA0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Hughes</dc:creator>
  <cp:keywords/>
  <dc:description/>
  <cp:lastModifiedBy>Marissa Alix</cp:lastModifiedBy>
  <cp:revision>9</cp:revision>
  <cp:lastPrinted>2020-03-09T22:33:00Z</cp:lastPrinted>
  <dcterms:created xsi:type="dcterms:W3CDTF">2020-03-09T22:33:00Z</dcterms:created>
  <dcterms:modified xsi:type="dcterms:W3CDTF">2020-03-09T23:28:00Z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Order">
    <vt:r8>8952100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